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09" w:rsidRDefault="0015143B" w:rsidP="006C109D">
      <w:pPr>
        <w:widowControl w:val="0"/>
        <w:jc w:val="center"/>
        <w:rPr>
          <w:rFonts w:ascii="Times New Roman" w:hAnsi="Times New Roman"/>
          <w:sz w:val="44"/>
          <w:szCs w:val="44"/>
        </w:rPr>
      </w:pPr>
      <w:bookmarkStart w:id="0" w:name="_GoBack"/>
      <w:bookmarkEnd w:id="0"/>
      <w:r>
        <w:rPr>
          <w:rFonts w:ascii="Times New Roman" w:hAnsi="Times New Roman"/>
          <w:sz w:val="44"/>
          <w:szCs w:val="44"/>
        </w:rPr>
        <w:t>Cánh đồng Đại Đạo</w:t>
      </w:r>
    </w:p>
    <w:p w:rsidR="00E85EBB" w:rsidRPr="00E85EBB" w:rsidRDefault="00E85EBB" w:rsidP="001E35D2">
      <w:pPr>
        <w:framePr w:dropCap="drop" w:lines="2" w:hSpace="113" w:wrap="around" w:vAnchor="text" w:hAnchor="text"/>
        <w:widowControl w:val="0"/>
        <w:spacing w:before="360" w:line="574" w:lineRule="exact"/>
        <w:ind w:firstLine="284"/>
        <w:jc w:val="both"/>
        <w:textAlignment w:val="baseline"/>
        <w:rPr>
          <w:rFonts w:ascii="Times New Roman" w:hAnsi="Times New Roman"/>
          <w:position w:val="-5"/>
          <w:sz w:val="70"/>
          <w:szCs w:val="25"/>
        </w:rPr>
      </w:pPr>
      <w:r w:rsidRPr="00E85EBB">
        <w:rPr>
          <w:rFonts w:ascii="Times New Roman" w:hAnsi="Times New Roman"/>
          <w:position w:val="-5"/>
          <w:sz w:val="70"/>
          <w:szCs w:val="25"/>
        </w:rPr>
        <w:t>C</w:t>
      </w:r>
    </w:p>
    <w:p w:rsidR="00EE6E09" w:rsidRDefault="00777785" w:rsidP="00B91031">
      <w:pPr>
        <w:widowControl w:val="0"/>
        <w:spacing w:before="480"/>
        <w:jc w:val="both"/>
        <w:rPr>
          <w:rFonts w:ascii="Times New Roman" w:hAnsi="Times New Roman"/>
          <w:sz w:val="25"/>
          <w:szCs w:val="25"/>
        </w:rPr>
      </w:pPr>
      <w:r w:rsidRPr="00184FF1">
        <w:rPr>
          <w:rFonts w:ascii="Times New Roman" w:hAnsi="Times New Roman"/>
          <w:sz w:val="25"/>
          <w:szCs w:val="25"/>
        </w:rPr>
        <w:t xml:space="preserve">õi thế gian nầy có thể ví một cách thi vị như những cánh đồng, trong đó con người với nhiều quốc tịch khác nhau, thuộc đủ mọi giai tầng xã hội và mọi trình độ căn trí, có thể được xem như các loại cây lương thực (lúa gạo, lúa mì, lúa mạch, v.v.) và cây hoa màu (đậu nành, khoai tây, rau cải, v.v.) Cùng sinh sống với các loại cây hữu ích cho đời, trên những cánh đồng nầy còn có các loại cây vô ích như lau sậy, cỏ dại, v.v… </w:t>
      </w:r>
      <w:proofErr w:type="gramStart"/>
      <w:r w:rsidRPr="00184FF1">
        <w:rPr>
          <w:rFonts w:ascii="Times New Roman" w:hAnsi="Times New Roman"/>
          <w:sz w:val="25"/>
          <w:szCs w:val="25"/>
        </w:rPr>
        <w:t>Đức Giáo Tông Đại Đạo đã có lần minh họa “thế gian này như những cánh đồng ruộng mênh mông”.</w:t>
      </w:r>
      <w:proofErr w:type="gramEnd"/>
      <w:r w:rsidRPr="00184FF1">
        <w:rPr>
          <w:rFonts w:ascii="Times New Roman" w:hAnsi="Times New Roman"/>
          <w:sz w:val="25"/>
          <w:szCs w:val="25"/>
        </w:rPr>
        <w:t xml:space="preserve"> Ngài dạy:</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w:t>
      </w:r>
      <w:r w:rsidRPr="00840001">
        <w:rPr>
          <w:rFonts w:ascii="Times New Roman" w:hAnsi="Times New Roman"/>
          <w:i/>
          <w:sz w:val="25"/>
          <w:szCs w:val="25"/>
        </w:rPr>
        <w:t>Khi tu công bồi đức thật nhiều, huệ khiếu được khai thông, các hiền đệ muội sẽ nhìn thấy thế gian này như những cánh đồng ruộng mênh mông, trong đó có mè, đậu, bắp, khoai, quả, hoa cùng cỏ dại, v.v… chỗ nào cũng có, loài nào cũng vươn mình lên đón lấy ánh thái dương cùng những giọt mưa sương, đua nhau cùng sống</w:t>
      </w:r>
      <w:r w:rsidRPr="00184FF1">
        <w:rPr>
          <w:rFonts w:ascii="Times New Roman" w:hAnsi="Times New Roman"/>
          <w:sz w:val="25"/>
          <w:szCs w:val="25"/>
        </w:rPr>
        <w:t>.”</w:t>
      </w:r>
      <w:r w:rsidR="002B10DD">
        <w:rPr>
          <w:rFonts w:ascii="Times New Roman" w:hAnsi="Times New Roman"/>
          <w:sz w:val="25"/>
          <w:szCs w:val="25"/>
        </w:rPr>
        <w:t xml:space="preserve"> </w:t>
      </w:r>
      <w:r w:rsidRPr="00184FF1">
        <w:rPr>
          <w:rStyle w:val="FootnoteReference"/>
          <w:rFonts w:ascii="Times New Roman" w:hAnsi="Times New Roman"/>
          <w:sz w:val="25"/>
          <w:szCs w:val="25"/>
        </w:rPr>
        <w:footnoteReference w:id="1"/>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 xml:space="preserve">Sự liên tưởng nêu trên có vẻ như hạ thấp phẩm vị “vi nhân nan đắc” hay “thiên hạ tối linh” của con người nơi trần thế. </w:t>
      </w:r>
      <w:proofErr w:type="gramStart"/>
      <w:r w:rsidRPr="00184FF1">
        <w:rPr>
          <w:rFonts w:ascii="Times New Roman" w:hAnsi="Times New Roman"/>
          <w:sz w:val="25"/>
          <w:szCs w:val="25"/>
        </w:rPr>
        <w:t>Song, điều nầy cũng có thể lý giải được.</w:t>
      </w:r>
      <w:proofErr w:type="gramEnd"/>
      <w:r w:rsidRPr="00184FF1">
        <w:rPr>
          <w:rFonts w:ascii="Times New Roman" w:hAnsi="Times New Roman"/>
          <w:sz w:val="25"/>
          <w:szCs w:val="25"/>
        </w:rPr>
        <w:t xml:space="preserve"> </w:t>
      </w:r>
      <w:proofErr w:type="gramStart"/>
      <w:r w:rsidRPr="00184FF1">
        <w:rPr>
          <w:rFonts w:ascii="Times New Roman" w:hAnsi="Times New Roman"/>
          <w:sz w:val="25"/>
          <w:szCs w:val="25"/>
        </w:rPr>
        <w:t>Thật vậy, mỗi chơn linh con người nơi trần gian đều xuất phát từ những đóa hoa nơi vườn Ngạn Uyển (hay vườn Thượng Uyển) của Đức Diêu Trì Kim Mẫu nơi thượng giới</w:t>
      </w:r>
      <w:r w:rsidRPr="00184FF1">
        <w:rPr>
          <w:rStyle w:val="FootnoteReference"/>
          <w:rFonts w:ascii="Times New Roman" w:hAnsi="Times New Roman"/>
          <w:sz w:val="25"/>
          <w:szCs w:val="25"/>
        </w:rPr>
        <w:footnoteReference w:id="2"/>
      </w:r>
      <w:r w:rsidRPr="00184FF1">
        <w:rPr>
          <w:rFonts w:ascii="Times New Roman" w:hAnsi="Times New Roman"/>
          <w:sz w:val="25"/>
          <w:szCs w:val="25"/>
        </w:rPr>
        <w:t>.</w:t>
      </w:r>
      <w:proofErr w:type="gramEnd"/>
      <w:r w:rsidRPr="00184FF1">
        <w:rPr>
          <w:rFonts w:ascii="Times New Roman" w:hAnsi="Times New Roman"/>
          <w:sz w:val="25"/>
          <w:szCs w:val="25"/>
        </w:rPr>
        <w:t xml:space="preserve"> Kinh đệ nhứt cửu (câu 1) ghi: “Vườn Ngạn Uyển </w:t>
      </w:r>
      <w:r w:rsidRPr="00184FF1">
        <w:rPr>
          <w:rFonts w:ascii="Times New Roman" w:hAnsi="Times New Roman"/>
          <w:sz w:val="25"/>
          <w:szCs w:val="25"/>
        </w:rPr>
        <w:lastRenderedPageBreak/>
        <w:t>sanh hoa đã héo”, ngụ ý rằng khi mỗi người lìa cõi thế gian thì đóa hoa trên vườn Ngạn Uyển cũng héo tàn.</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Con người sanh ra nơi trần gian nầy – mà cũng là trường tiến hóa của vạn loại - không thể sinh tồn và phát triển trên cả hai mặt nhân sinh và tâm linh nếu như không có các bậc thánh nhân, các hàng giáo tổ, các nhà bác học giáng thế với sứ mạng khai sáng và giáo hóa nhân loại từ xưa đến nay. Điều nầy cũng giống như người nông phu có trách nhiệm chăm sóc và vun quén cánh đồng, người chăn chiên có nhiệm vụ nuôi dưỡng đàn chiên, v.v…</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w:t>
      </w:r>
      <w:r w:rsidRPr="001E35D2">
        <w:rPr>
          <w:rFonts w:ascii="Times New Roman" w:hAnsi="Times New Roman"/>
          <w:i/>
          <w:sz w:val="25"/>
          <w:szCs w:val="25"/>
        </w:rPr>
        <w:t>Những bậc góp tay cùng Thượng Đế xây dựng xã hội nhân loại phải là bực chánh đẳng chánh giác</w:t>
      </w:r>
      <w:r w:rsidRPr="00184FF1">
        <w:rPr>
          <w:rFonts w:ascii="Times New Roman" w:hAnsi="Times New Roman"/>
          <w:sz w:val="25"/>
          <w:szCs w:val="25"/>
        </w:rPr>
        <w:t>.”</w:t>
      </w:r>
      <w:proofErr w:type="gramEnd"/>
      <w:r w:rsidR="005C4909">
        <w:rPr>
          <w:rFonts w:ascii="Times New Roman" w:hAnsi="Times New Roman"/>
          <w:sz w:val="25"/>
          <w:szCs w:val="25"/>
        </w:rPr>
        <w:t xml:space="preserve"> </w:t>
      </w:r>
      <w:r w:rsidRPr="00184FF1">
        <w:rPr>
          <w:rStyle w:val="FootnoteReference"/>
          <w:rFonts w:ascii="Times New Roman" w:hAnsi="Times New Roman"/>
          <w:sz w:val="25"/>
          <w:szCs w:val="25"/>
        </w:rPr>
        <w:footnoteReference w:id="3"/>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Đây chính là trách nhiệm và sứ mạng của các nhà lãnh đạo quốc gia và lãnh đạo tôn giáo trên hoàn cầu.</w:t>
      </w:r>
      <w:proofErr w:type="gramEnd"/>
    </w:p>
    <w:p w:rsidR="00EE6E09" w:rsidRPr="001E35D2" w:rsidRDefault="00777785" w:rsidP="001E35D2">
      <w:pPr>
        <w:widowControl w:val="0"/>
        <w:spacing w:before="80"/>
        <w:ind w:firstLine="284"/>
        <w:jc w:val="both"/>
        <w:rPr>
          <w:rFonts w:ascii="Times New Roman" w:hAnsi="Times New Roman"/>
          <w:i/>
          <w:sz w:val="25"/>
          <w:szCs w:val="25"/>
        </w:rPr>
      </w:pPr>
      <w:r w:rsidRPr="00184FF1">
        <w:rPr>
          <w:rFonts w:ascii="Times New Roman" w:hAnsi="Times New Roman"/>
          <w:sz w:val="25"/>
          <w:szCs w:val="25"/>
        </w:rPr>
        <w:t>“</w:t>
      </w:r>
      <w:r w:rsidRPr="001E35D2">
        <w:rPr>
          <w:rFonts w:ascii="Times New Roman" w:hAnsi="Times New Roman"/>
          <w:i/>
          <w:sz w:val="25"/>
          <w:szCs w:val="25"/>
        </w:rPr>
        <w:t xml:space="preserve">Người lãnh đạo một quốc gia là sứ mạng của nhơn sanh, phải nhắm và đạt đến mục đích </w:t>
      </w:r>
      <w:proofErr w:type="gramStart"/>
      <w:r w:rsidRPr="001E35D2">
        <w:rPr>
          <w:rFonts w:ascii="Times New Roman" w:hAnsi="Times New Roman"/>
          <w:i/>
          <w:sz w:val="25"/>
          <w:szCs w:val="25"/>
        </w:rPr>
        <w:t>an</w:t>
      </w:r>
      <w:proofErr w:type="gramEnd"/>
      <w:r w:rsidRPr="001E35D2">
        <w:rPr>
          <w:rFonts w:ascii="Times New Roman" w:hAnsi="Times New Roman"/>
          <w:i/>
          <w:sz w:val="25"/>
          <w:szCs w:val="25"/>
        </w:rPr>
        <w:t xml:space="preserve"> dân trị quốc. </w:t>
      </w:r>
      <w:proofErr w:type="gramStart"/>
      <w:r w:rsidRPr="001E35D2">
        <w:rPr>
          <w:rFonts w:ascii="Times New Roman" w:hAnsi="Times New Roman"/>
          <w:i/>
          <w:sz w:val="25"/>
          <w:szCs w:val="25"/>
        </w:rPr>
        <w:t>Nếu không, là không nắm được cái mấu của Thiên mạng để trở thành vị minh quân.</w:t>
      </w:r>
      <w:proofErr w:type="gramEnd"/>
    </w:p>
    <w:p w:rsidR="00777785" w:rsidRPr="001E35D2" w:rsidRDefault="00777785" w:rsidP="001E35D2">
      <w:pPr>
        <w:widowControl w:val="0"/>
        <w:spacing w:before="80"/>
        <w:ind w:firstLine="284"/>
        <w:jc w:val="both"/>
        <w:rPr>
          <w:rFonts w:ascii="Times New Roman" w:hAnsi="Times New Roman"/>
          <w:i/>
          <w:sz w:val="25"/>
          <w:szCs w:val="25"/>
        </w:rPr>
      </w:pPr>
      <w:proofErr w:type="gramStart"/>
      <w:r w:rsidRPr="001E35D2">
        <w:rPr>
          <w:rFonts w:ascii="Times New Roman" w:hAnsi="Times New Roman"/>
          <w:i/>
          <w:sz w:val="25"/>
          <w:szCs w:val="25"/>
        </w:rPr>
        <w:t>Người lãnh đạo tôn giáo là một sứ mạng của tâm linh, phải nhắm và đạt đến mục đích cứu cánh nhơn loại.</w:t>
      </w:r>
      <w:proofErr w:type="gramEnd"/>
      <w:r w:rsidRPr="001E35D2">
        <w:rPr>
          <w:rFonts w:ascii="Times New Roman" w:hAnsi="Times New Roman"/>
          <w:i/>
          <w:sz w:val="25"/>
          <w:szCs w:val="25"/>
        </w:rPr>
        <w:t xml:space="preserve"> </w:t>
      </w:r>
      <w:proofErr w:type="gramStart"/>
      <w:r w:rsidRPr="001E35D2">
        <w:rPr>
          <w:rFonts w:ascii="Times New Roman" w:hAnsi="Times New Roman"/>
          <w:i/>
          <w:sz w:val="25"/>
          <w:szCs w:val="25"/>
        </w:rPr>
        <w:t>Nếu không, là không nắm được cái mấu của Thánh ý để công thành quả tựu.</w:t>
      </w:r>
      <w:proofErr w:type="gramEnd"/>
    </w:p>
    <w:p w:rsidR="00EE6E09" w:rsidRDefault="00777785" w:rsidP="00E33DD5">
      <w:pPr>
        <w:widowControl w:val="0"/>
        <w:spacing w:before="80"/>
        <w:ind w:firstLine="284"/>
        <w:jc w:val="both"/>
        <w:rPr>
          <w:rFonts w:ascii="Times New Roman" w:hAnsi="Times New Roman"/>
          <w:sz w:val="25"/>
          <w:szCs w:val="25"/>
        </w:rPr>
      </w:pPr>
      <w:proofErr w:type="gramStart"/>
      <w:r w:rsidRPr="001E35D2">
        <w:rPr>
          <w:rFonts w:ascii="Times New Roman" w:hAnsi="Times New Roman"/>
          <w:i/>
          <w:sz w:val="25"/>
          <w:szCs w:val="25"/>
        </w:rPr>
        <w:t>Nói tóm lại, đạo và đời phải tương hợp.</w:t>
      </w:r>
      <w:proofErr w:type="gramEnd"/>
      <w:r w:rsidRPr="001E35D2">
        <w:rPr>
          <w:rFonts w:ascii="Times New Roman" w:hAnsi="Times New Roman"/>
          <w:i/>
          <w:sz w:val="25"/>
          <w:szCs w:val="25"/>
        </w:rPr>
        <w:t xml:space="preserve"> </w:t>
      </w:r>
      <w:proofErr w:type="gramStart"/>
      <w:r w:rsidRPr="001E35D2">
        <w:rPr>
          <w:rFonts w:ascii="Times New Roman" w:hAnsi="Times New Roman"/>
          <w:i/>
          <w:sz w:val="25"/>
          <w:szCs w:val="25"/>
        </w:rPr>
        <w:t>Tâm linh và nhân sinh không thể tách rời nhau được</w:t>
      </w:r>
      <w:r w:rsidRPr="00184FF1">
        <w:rPr>
          <w:rFonts w:ascii="Times New Roman" w:hAnsi="Times New Roman"/>
          <w:sz w:val="25"/>
          <w:szCs w:val="25"/>
        </w:rPr>
        <w:t>.”</w:t>
      </w:r>
      <w:proofErr w:type="gramEnd"/>
      <w:r w:rsidR="005C4909">
        <w:rPr>
          <w:rFonts w:ascii="Times New Roman" w:hAnsi="Times New Roman"/>
          <w:sz w:val="25"/>
          <w:szCs w:val="25"/>
        </w:rPr>
        <w:t xml:space="preserve"> </w:t>
      </w:r>
      <w:r w:rsidRPr="00184FF1">
        <w:rPr>
          <w:rStyle w:val="FootnoteReference"/>
          <w:rFonts w:ascii="Times New Roman" w:hAnsi="Times New Roman"/>
          <w:sz w:val="25"/>
          <w:szCs w:val="25"/>
        </w:rPr>
        <w:footnoteReference w:id="4"/>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Để dễ hình dung, hãy xem mỗi tôn giáo như một cánh đồng riêng biệt và có thể gọi cánh đồng đạo Cao Đài là cánh đồng Đại Đạo.</w:t>
      </w:r>
      <w:proofErr w:type="gramEnd"/>
      <w:r w:rsidRPr="00184FF1">
        <w:rPr>
          <w:rFonts w:ascii="Times New Roman" w:hAnsi="Times New Roman"/>
          <w:sz w:val="25"/>
          <w:szCs w:val="25"/>
        </w:rPr>
        <w:t xml:space="preserve"> Do thánh thất hoặc thánh tịnh của đạo Cao Đài là những đơn vị căn bản của thánh thể Đức Chí Tôn tại thế gian nên cũng có thể xem các nơi đó như </w:t>
      </w:r>
      <w:r w:rsidRPr="00184FF1">
        <w:rPr>
          <w:rFonts w:ascii="Times New Roman" w:hAnsi="Times New Roman"/>
          <w:sz w:val="25"/>
          <w:szCs w:val="25"/>
        </w:rPr>
        <w:lastRenderedPageBreak/>
        <w:t>vô số cánh đồng nhỏ cấu thành nên cánh đồng Đại Đạo bao la, mênh mông.</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 xml:space="preserve">Tương tự, cũng có thể ví cõi thế gian như hằng hà </w:t>
      </w:r>
      <w:proofErr w:type="gramStart"/>
      <w:r w:rsidRPr="00184FF1">
        <w:rPr>
          <w:rFonts w:ascii="Times New Roman" w:hAnsi="Times New Roman"/>
          <w:sz w:val="25"/>
          <w:szCs w:val="25"/>
        </w:rPr>
        <w:t>sa</w:t>
      </w:r>
      <w:proofErr w:type="gramEnd"/>
      <w:r w:rsidRPr="00184FF1">
        <w:rPr>
          <w:rFonts w:ascii="Times New Roman" w:hAnsi="Times New Roman"/>
          <w:sz w:val="25"/>
          <w:szCs w:val="25"/>
        </w:rPr>
        <w:t xml:space="preserve"> số khu vườn nhỏ trong một khu vườn khổng lồ. </w:t>
      </w:r>
      <w:proofErr w:type="gramStart"/>
      <w:r w:rsidRPr="00184FF1">
        <w:rPr>
          <w:rFonts w:ascii="Times New Roman" w:hAnsi="Times New Roman"/>
          <w:sz w:val="25"/>
          <w:szCs w:val="25"/>
        </w:rPr>
        <w:t>Lẽ tất nhiên, đó cũng chính là khu vườn Đại Đạo khi đề cập đến nội bộ tôn giáo Cao Đài.</w:t>
      </w:r>
      <w:proofErr w:type="gramEnd"/>
      <w:r w:rsidRPr="00184FF1">
        <w:rPr>
          <w:rFonts w:ascii="Times New Roman" w:hAnsi="Times New Roman"/>
          <w:sz w:val="25"/>
          <w:szCs w:val="25"/>
        </w:rPr>
        <w:t xml:space="preserve"> Con người trên thế gian vì thế có thể được xem như những cỏ cây hoa lá điểm xuyết cho khu vườn nhân thế.</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w:t>
      </w:r>
      <w:r w:rsidRPr="004A2DBF">
        <w:rPr>
          <w:rFonts w:ascii="Times New Roman" w:hAnsi="Times New Roman"/>
          <w:i/>
          <w:sz w:val="25"/>
          <w:szCs w:val="25"/>
        </w:rPr>
        <w:t xml:space="preserve">Nên quan niệm rằng mọi hình thức chia ranh xẻ giới ở thế gian là do người thế gian đặt ra trong những bối cảnh nào đó mà thôi. </w:t>
      </w:r>
      <w:proofErr w:type="gramStart"/>
      <w:r w:rsidRPr="004A2DBF">
        <w:rPr>
          <w:rFonts w:ascii="Times New Roman" w:hAnsi="Times New Roman"/>
          <w:i/>
          <w:sz w:val="25"/>
          <w:szCs w:val="25"/>
        </w:rPr>
        <w:t>Đối với Thượng Đế, tất cả là một khu vườn Đại Đạo</w:t>
      </w:r>
      <w:r w:rsidRPr="00184FF1">
        <w:rPr>
          <w:rFonts w:ascii="Times New Roman" w:hAnsi="Times New Roman"/>
          <w:sz w:val="25"/>
          <w:szCs w:val="25"/>
        </w:rPr>
        <w:t>.”</w:t>
      </w:r>
      <w:proofErr w:type="gramEnd"/>
      <w:r w:rsidR="005C4909">
        <w:rPr>
          <w:rFonts w:ascii="Times New Roman" w:hAnsi="Times New Roman"/>
          <w:sz w:val="25"/>
          <w:szCs w:val="25"/>
        </w:rPr>
        <w:t xml:space="preserve"> </w:t>
      </w:r>
      <w:r w:rsidRPr="00184FF1">
        <w:rPr>
          <w:rStyle w:val="FootnoteReference"/>
          <w:rFonts w:ascii="Times New Roman" w:hAnsi="Times New Roman"/>
          <w:sz w:val="25"/>
          <w:szCs w:val="25"/>
        </w:rPr>
        <w:footnoteReference w:id="5"/>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Mặt khác, thế gian nầy cũng giống như một đàn chiên khổng lồ gồm vô số đàn chiên nhỏ luôn cần có người người chăn chiên chăm sóc dìu dẫn.</w:t>
      </w:r>
      <w:proofErr w:type="gramEnd"/>
      <w:r w:rsidRPr="00184FF1">
        <w:rPr>
          <w:rFonts w:ascii="Times New Roman" w:hAnsi="Times New Roman"/>
          <w:sz w:val="25"/>
          <w:szCs w:val="25"/>
        </w:rPr>
        <w:t xml:space="preserve"> Đức Cao Triều Tiền Bối đã có lần thổ lộ vai trò của Ngài khi còn sanh tiền như sau:</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w:t>
      </w:r>
      <w:r w:rsidRPr="004A2DBF">
        <w:rPr>
          <w:rFonts w:ascii="Times New Roman" w:hAnsi="Times New Roman"/>
          <w:i/>
          <w:sz w:val="25"/>
          <w:szCs w:val="25"/>
        </w:rPr>
        <w:t xml:space="preserve">Những con chiên sẽ bị lạc lõng hay bị móng vuốt của hổ </w:t>
      </w:r>
      <w:proofErr w:type="gramStart"/>
      <w:r w:rsidRPr="004A2DBF">
        <w:rPr>
          <w:rFonts w:ascii="Times New Roman" w:hAnsi="Times New Roman"/>
          <w:i/>
          <w:sz w:val="25"/>
          <w:szCs w:val="25"/>
        </w:rPr>
        <w:t>lang</w:t>
      </w:r>
      <w:proofErr w:type="gramEnd"/>
      <w:r w:rsidRPr="004A2DBF">
        <w:rPr>
          <w:rFonts w:ascii="Times New Roman" w:hAnsi="Times New Roman"/>
          <w:i/>
          <w:sz w:val="25"/>
          <w:szCs w:val="25"/>
        </w:rPr>
        <w:t xml:space="preserve"> nếu nó xa rời bầy hay người chăn chiên. </w:t>
      </w:r>
      <w:proofErr w:type="gramStart"/>
      <w:r w:rsidRPr="004A2DBF">
        <w:rPr>
          <w:rFonts w:ascii="Times New Roman" w:hAnsi="Times New Roman"/>
          <w:i/>
          <w:sz w:val="25"/>
          <w:szCs w:val="25"/>
        </w:rPr>
        <w:t>Các em cũng thế.</w:t>
      </w:r>
      <w:proofErr w:type="gramEnd"/>
      <w:r w:rsidRPr="004A2DBF">
        <w:rPr>
          <w:rFonts w:ascii="Times New Roman" w:hAnsi="Times New Roman"/>
          <w:i/>
          <w:sz w:val="25"/>
          <w:szCs w:val="25"/>
        </w:rPr>
        <w:t xml:space="preserve"> </w:t>
      </w:r>
      <w:proofErr w:type="gramStart"/>
      <w:r w:rsidRPr="004A2DBF">
        <w:rPr>
          <w:rFonts w:ascii="Times New Roman" w:hAnsi="Times New Roman"/>
          <w:i/>
          <w:sz w:val="25"/>
          <w:szCs w:val="25"/>
        </w:rPr>
        <w:t>Nếu các em đã thật sự có đủ sức tác năng thì Thượng Đế sẽ không cho người trông coi các em nữa.</w:t>
      </w:r>
      <w:proofErr w:type="gramEnd"/>
      <w:r w:rsidRPr="004A2DBF">
        <w:rPr>
          <w:rFonts w:ascii="Times New Roman" w:hAnsi="Times New Roman"/>
          <w:i/>
          <w:sz w:val="25"/>
          <w:szCs w:val="25"/>
        </w:rPr>
        <w:t xml:space="preserve"> </w:t>
      </w:r>
      <w:proofErr w:type="gramStart"/>
      <w:r w:rsidRPr="004A2DBF">
        <w:rPr>
          <w:rFonts w:ascii="Times New Roman" w:hAnsi="Times New Roman"/>
          <w:i/>
          <w:sz w:val="25"/>
          <w:szCs w:val="25"/>
        </w:rPr>
        <w:t>Tiên Huynh cũng là một trong sứ mạng chăn chiên ngày trước</w:t>
      </w:r>
      <w:r w:rsidRPr="00184FF1">
        <w:rPr>
          <w:rFonts w:ascii="Times New Roman" w:hAnsi="Times New Roman"/>
          <w:sz w:val="25"/>
          <w:szCs w:val="25"/>
        </w:rPr>
        <w:t>.”</w:t>
      </w:r>
      <w:proofErr w:type="gramEnd"/>
      <w:r w:rsidR="005C4909">
        <w:rPr>
          <w:rFonts w:ascii="Times New Roman" w:hAnsi="Times New Roman"/>
          <w:sz w:val="25"/>
          <w:szCs w:val="25"/>
        </w:rPr>
        <w:t xml:space="preserve"> </w:t>
      </w:r>
      <w:r w:rsidRPr="00184FF1">
        <w:rPr>
          <w:rStyle w:val="FootnoteReference"/>
          <w:rFonts w:ascii="Times New Roman" w:hAnsi="Times New Roman"/>
          <w:sz w:val="25"/>
          <w:szCs w:val="25"/>
        </w:rPr>
        <w:footnoteReference w:id="6"/>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 xml:space="preserve">Như vậy, suy cho cùng, cánh đồng Đại Đạo hay khu vườn Đại Đạo, hay đàn chiên Đại Đạo cũng </w:t>
      </w:r>
      <w:proofErr w:type="gramStart"/>
      <w:r w:rsidRPr="00184FF1">
        <w:rPr>
          <w:rFonts w:ascii="Times New Roman" w:hAnsi="Times New Roman"/>
          <w:sz w:val="25"/>
          <w:szCs w:val="25"/>
        </w:rPr>
        <w:t>chung</w:t>
      </w:r>
      <w:proofErr w:type="gramEnd"/>
      <w:r w:rsidRPr="00184FF1">
        <w:rPr>
          <w:rFonts w:ascii="Times New Roman" w:hAnsi="Times New Roman"/>
          <w:sz w:val="25"/>
          <w:szCs w:val="25"/>
        </w:rPr>
        <w:t xml:space="preserve"> một ý nghĩa vậy. </w:t>
      </w:r>
      <w:proofErr w:type="gramStart"/>
      <w:r w:rsidRPr="00184FF1">
        <w:rPr>
          <w:rFonts w:ascii="Times New Roman" w:hAnsi="Times New Roman"/>
          <w:sz w:val="25"/>
          <w:szCs w:val="25"/>
        </w:rPr>
        <w:t>Một điều tất yếu là cánh đồng Đại Đạo thì bao la rộng lớn, do đó, cần phải có thật nhiều nông phu hay người làm vườn chăm sóc.</w:t>
      </w:r>
      <w:proofErr w:type="gramEnd"/>
      <w:r w:rsidRPr="00184FF1">
        <w:rPr>
          <w:rFonts w:ascii="Times New Roman" w:hAnsi="Times New Roman"/>
          <w:sz w:val="25"/>
          <w:szCs w:val="25"/>
        </w:rPr>
        <w:t xml:space="preserve"> </w:t>
      </w:r>
      <w:proofErr w:type="gramStart"/>
      <w:r w:rsidRPr="00184FF1">
        <w:rPr>
          <w:rFonts w:ascii="Times New Roman" w:hAnsi="Times New Roman"/>
          <w:sz w:val="25"/>
          <w:szCs w:val="25"/>
        </w:rPr>
        <w:t>Trong công việc điều hành cánh đồng đòi hỏi rất nhiều cấp quản lý trung gian.</w:t>
      </w:r>
      <w:proofErr w:type="gramEnd"/>
      <w:r w:rsidRPr="00184FF1">
        <w:rPr>
          <w:rFonts w:ascii="Times New Roman" w:hAnsi="Times New Roman"/>
          <w:sz w:val="25"/>
          <w:szCs w:val="25"/>
        </w:rPr>
        <w:t xml:space="preserve"> </w:t>
      </w:r>
      <w:proofErr w:type="gramStart"/>
      <w:r w:rsidRPr="00184FF1">
        <w:rPr>
          <w:rFonts w:ascii="Times New Roman" w:hAnsi="Times New Roman"/>
          <w:sz w:val="25"/>
          <w:szCs w:val="25"/>
        </w:rPr>
        <w:t xml:space="preserve">Vấn </w:t>
      </w:r>
      <w:r w:rsidRPr="00184FF1">
        <w:rPr>
          <w:rFonts w:ascii="Times New Roman" w:hAnsi="Times New Roman"/>
          <w:sz w:val="25"/>
          <w:szCs w:val="25"/>
        </w:rPr>
        <w:lastRenderedPageBreak/>
        <w:t>đề đặt ra là cách thức phát triển cánh đồng Đại Đạo như thế nào để thâu hoạch được năng suất cao, mang lại hiệu quả nhiều nhất?</w:t>
      </w:r>
      <w:proofErr w:type="gramEnd"/>
      <w:r w:rsidRPr="00184FF1">
        <w:rPr>
          <w:rFonts w:ascii="Times New Roman" w:hAnsi="Times New Roman"/>
          <w:sz w:val="25"/>
          <w:szCs w:val="25"/>
        </w:rPr>
        <w:t xml:space="preserve"> </w:t>
      </w:r>
      <w:proofErr w:type="gramStart"/>
      <w:r w:rsidRPr="00184FF1">
        <w:rPr>
          <w:rFonts w:ascii="Times New Roman" w:hAnsi="Times New Roman"/>
          <w:sz w:val="25"/>
          <w:szCs w:val="25"/>
        </w:rPr>
        <w:t>Muốn vậy, người nông phu cần chú ý đến hai yếu tố là gieo giống và chăm sóc cây trồng.</w:t>
      </w:r>
      <w:proofErr w:type="gramEnd"/>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b/>
          <w:sz w:val="25"/>
          <w:szCs w:val="25"/>
        </w:rPr>
        <w:t>°</w:t>
      </w:r>
      <w:r w:rsidRPr="00184FF1">
        <w:rPr>
          <w:rFonts w:ascii="Times New Roman" w:hAnsi="Times New Roman"/>
          <w:sz w:val="25"/>
          <w:szCs w:val="25"/>
        </w:rPr>
        <w:t xml:space="preserve"> </w:t>
      </w:r>
      <w:r w:rsidRPr="00184FF1">
        <w:rPr>
          <w:rFonts w:ascii="Times New Roman" w:hAnsi="Times New Roman"/>
          <w:b/>
          <w:sz w:val="25"/>
          <w:szCs w:val="25"/>
        </w:rPr>
        <w:t>Gieo giống</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Quá trình gieo giống gồm hai công đoạn là chọn giống và chọn địa điểm gieo giống.</w:t>
      </w:r>
      <w:proofErr w:type="gramEnd"/>
      <w:r w:rsidRPr="00184FF1">
        <w:rPr>
          <w:rFonts w:ascii="Times New Roman" w:hAnsi="Times New Roman"/>
          <w:sz w:val="25"/>
          <w:szCs w:val="25"/>
        </w:rPr>
        <w:t xml:space="preserve"> Chọn giống tốt nhằm bảo đảm khả năng phát triển của cây trồng để có thể </w:t>
      </w:r>
      <w:proofErr w:type="gramStart"/>
      <w:r w:rsidRPr="00184FF1">
        <w:rPr>
          <w:rFonts w:ascii="Times New Roman" w:hAnsi="Times New Roman"/>
          <w:sz w:val="25"/>
          <w:szCs w:val="25"/>
        </w:rPr>
        <w:t>đơm</w:t>
      </w:r>
      <w:proofErr w:type="gramEnd"/>
      <w:r w:rsidRPr="00184FF1">
        <w:rPr>
          <w:rFonts w:ascii="Times New Roman" w:hAnsi="Times New Roman"/>
          <w:sz w:val="25"/>
          <w:szCs w:val="25"/>
        </w:rPr>
        <w:t xml:space="preserve"> bông kết trái sau một chu kỳ canh tác; còn chọn địa điểm gieo trồng là để tìm ra môi trường tương thích cho hạt giống có thể phát triển trong suốt quá trình sanh trưởng. Trong lãnh vực tôn giáo, sứ mạng gieo giống chính là sứ mạng giáo dân </w:t>
      </w:r>
      <w:proofErr w:type="gramStart"/>
      <w:r w:rsidRPr="00184FF1">
        <w:rPr>
          <w:rFonts w:ascii="Times New Roman" w:hAnsi="Times New Roman"/>
          <w:sz w:val="25"/>
          <w:szCs w:val="25"/>
        </w:rPr>
        <w:t>vi</w:t>
      </w:r>
      <w:proofErr w:type="gramEnd"/>
      <w:r w:rsidRPr="00184FF1">
        <w:rPr>
          <w:rFonts w:ascii="Times New Roman" w:hAnsi="Times New Roman"/>
          <w:sz w:val="25"/>
          <w:szCs w:val="25"/>
        </w:rPr>
        <w:t xml:space="preserve"> thiện nhằm tạo lập xã hội thánh đức cho muôn dân.</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Đức Như Ý Đạo Thoàn Chơn Nhơn trong một lần giáng điển cũng đã lặp lại câu chuyện gieo giống mà Đức Chúa Giê</w:t>
      </w:r>
      <w:r w:rsidR="00110328">
        <w:rPr>
          <w:rFonts w:ascii="Times New Roman" w:hAnsi="Times New Roman"/>
          <w:sz w:val="25"/>
          <w:szCs w:val="25"/>
        </w:rPr>
        <w:t>-</w:t>
      </w:r>
      <w:r w:rsidRPr="00184FF1">
        <w:rPr>
          <w:rFonts w:ascii="Times New Roman" w:hAnsi="Times New Roman"/>
          <w:sz w:val="25"/>
          <w:szCs w:val="25"/>
        </w:rPr>
        <w:t>su Ki-tô kể cho các hàng môn đồ về các tình huống có thể xảy ra trong quá trình gieo giống như sau: hạt giống có thể rơi ở mé đường hiu quạnh cô liêu, nơi bờ đá khô khan nóng bỏng, tại đám gai rậm rạp um tùm hoặc trên đất đai phì nhiêu m</w:t>
      </w:r>
      <w:r w:rsidR="00EB2001">
        <w:rPr>
          <w:rFonts w:ascii="Times New Roman" w:hAnsi="Times New Roman"/>
          <w:sz w:val="25"/>
          <w:szCs w:val="25"/>
        </w:rPr>
        <w:t>à</w:t>
      </w:r>
      <w:r w:rsidRPr="00184FF1">
        <w:rPr>
          <w:rFonts w:ascii="Times New Roman" w:hAnsi="Times New Roman"/>
          <w:sz w:val="25"/>
          <w:szCs w:val="25"/>
        </w:rPr>
        <w:t>u mỡ. Ngài dạy:</w:t>
      </w:r>
    </w:p>
    <w:p w:rsidR="00777785" w:rsidRPr="00EB2001" w:rsidRDefault="00777785" w:rsidP="001E35D2">
      <w:pPr>
        <w:widowControl w:val="0"/>
        <w:spacing w:before="80"/>
        <w:ind w:firstLine="284"/>
        <w:jc w:val="both"/>
        <w:rPr>
          <w:rFonts w:ascii="Times New Roman" w:hAnsi="Times New Roman"/>
          <w:i/>
          <w:sz w:val="25"/>
          <w:szCs w:val="25"/>
        </w:rPr>
      </w:pPr>
      <w:proofErr w:type="gramStart"/>
      <w:r w:rsidRPr="00184FF1">
        <w:rPr>
          <w:rFonts w:ascii="Times New Roman" w:hAnsi="Times New Roman"/>
          <w:sz w:val="25"/>
          <w:szCs w:val="25"/>
        </w:rPr>
        <w:t>“</w:t>
      </w:r>
      <w:r w:rsidRPr="00EB2001">
        <w:rPr>
          <w:rFonts w:ascii="Times New Roman" w:hAnsi="Times New Roman"/>
          <w:i/>
          <w:sz w:val="25"/>
          <w:szCs w:val="25"/>
        </w:rPr>
        <w:t>Khi Đức Chúa Giê-su cùng chư môn đồ giảng đạo trước quần chúng, Chúa dùng lời thí dụ chuyện gieo giống.</w:t>
      </w:r>
      <w:proofErr w:type="gramEnd"/>
      <w:r w:rsidRPr="00EB2001">
        <w:rPr>
          <w:rFonts w:ascii="Times New Roman" w:hAnsi="Times New Roman"/>
          <w:i/>
          <w:sz w:val="25"/>
          <w:szCs w:val="25"/>
        </w:rPr>
        <w:t xml:space="preserve"> </w:t>
      </w:r>
      <w:proofErr w:type="gramStart"/>
      <w:r w:rsidRPr="00EB2001">
        <w:rPr>
          <w:rFonts w:ascii="Times New Roman" w:hAnsi="Times New Roman"/>
          <w:i/>
          <w:sz w:val="25"/>
          <w:szCs w:val="25"/>
        </w:rPr>
        <w:t>Các hạt giống được đem gieo, những hạt bị rơi ở mé đường cũng không khỏi bị chim chóc nó nuốt đi.</w:t>
      </w:r>
      <w:proofErr w:type="gramEnd"/>
      <w:r w:rsidRPr="00EB2001">
        <w:rPr>
          <w:rFonts w:ascii="Times New Roman" w:hAnsi="Times New Roman"/>
          <w:i/>
          <w:sz w:val="25"/>
          <w:szCs w:val="25"/>
        </w:rPr>
        <w:t xml:space="preserve"> </w:t>
      </w:r>
      <w:proofErr w:type="gramStart"/>
      <w:r w:rsidRPr="00EB2001">
        <w:rPr>
          <w:rFonts w:ascii="Times New Roman" w:hAnsi="Times New Roman"/>
          <w:i/>
          <w:sz w:val="25"/>
          <w:szCs w:val="25"/>
        </w:rPr>
        <w:t>Những hạt rơi trên tảng đá, sống tạm vào chút ít cát bụi mà lên, cũng không khỏi bị úa tàn vì rễ không châm sâu được.</w:t>
      </w:r>
      <w:proofErr w:type="gramEnd"/>
      <w:r w:rsidRPr="00EB2001">
        <w:rPr>
          <w:rFonts w:ascii="Times New Roman" w:hAnsi="Times New Roman"/>
          <w:i/>
          <w:sz w:val="25"/>
          <w:szCs w:val="25"/>
        </w:rPr>
        <w:t xml:space="preserve"> </w:t>
      </w:r>
      <w:proofErr w:type="gramStart"/>
      <w:r w:rsidRPr="00EB2001">
        <w:rPr>
          <w:rFonts w:ascii="Times New Roman" w:hAnsi="Times New Roman"/>
          <w:i/>
          <w:sz w:val="25"/>
          <w:szCs w:val="25"/>
        </w:rPr>
        <w:t>Những hạt rơi vào lùm bụi gai góc cũng lên, nhưng bị nghẹt vì gai góc.</w:t>
      </w:r>
      <w:proofErr w:type="gramEnd"/>
      <w:r w:rsidRPr="00EB2001">
        <w:rPr>
          <w:rFonts w:ascii="Times New Roman" w:hAnsi="Times New Roman"/>
          <w:i/>
          <w:sz w:val="25"/>
          <w:szCs w:val="25"/>
        </w:rPr>
        <w:t xml:space="preserve"> </w:t>
      </w:r>
      <w:proofErr w:type="gramStart"/>
      <w:r w:rsidRPr="00EB2001">
        <w:rPr>
          <w:rFonts w:ascii="Times New Roman" w:hAnsi="Times New Roman"/>
          <w:i/>
          <w:sz w:val="25"/>
          <w:szCs w:val="25"/>
        </w:rPr>
        <w:t>Còn những hạt rơi vào đất tốt sẽ nẩy tược đâm chồi và kết quả.</w:t>
      </w:r>
      <w:proofErr w:type="gramEnd"/>
    </w:p>
    <w:p w:rsidR="00777785" w:rsidRPr="00EB2001" w:rsidRDefault="00777785" w:rsidP="001E35D2">
      <w:pPr>
        <w:widowControl w:val="0"/>
        <w:spacing w:before="80"/>
        <w:ind w:firstLine="284"/>
        <w:jc w:val="both"/>
        <w:rPr>
          <w:rFonts w:ascii="Times New Roman" w:hAnsi="Times New Roman"/>
          <w:i/>
          <w:sz w:val="25"/>
          <w:szCs w:val="25"/>
        </w:rPr>
      </w:pPr>
      <w:r w:rsidRPr="00EB2001">
        <w:rPr>
          <w:rFonts w:ascii="Times New Roman" w:hAnsi="Times New Roman"/>
          <w:i/>
          <w:sz w:val="25"/>
          <w:szCs w:val="25"/>
        </w:rPr>
        <w:t xml:space="preserve">Môn đồ hỏi Chúa: Thí dụ như thế có ý gì? Chúa bảo rằng: Hạt giống là Đạo, Thiên Chúa ban cho, còn những </w:t>
      </w:r>
      <w:r w:rsidRPr="00EB2001">
        <w:rPr>
          <w:rFonts w:ascii="Times New Roman" w:hAnsi="Times New Roman"/>
          <w:i/>
          <w:sz w:val="25"/>
          <w:szCs w:val="25"/>
        </w:rPr>
        <w:lastRenderedPageBreak/>
        <w:t xml:space="preserve">hạt rơi trên mé đường là những kẻ nghe đạo nhưng ma quỉ sợ họ tin rồi được cứu rỗi đi nên chực rước đạo ra khỏi lòng họ. </w:t>
      </w:r>
      <w:proofErr w:type="gramStart"/>
      <w:r w:rsidRPr="00EB2001">
        <w:rPr>
          <w:rFonts w:ascii="Times New Roman" w:hAnsi="Times New Roman"/>
          <w:i/>
          <w:sz w:val="25"/>
          <w:szCs w:val="25"/>
        </w:rPr>
        <w:t>Những hạt rơi trên đá là những kẻ nghe đạo bèn vui mừng nhận lấy, nhưng họ không có rễ, chỉ tin tạm mà thôi, khi gặp sự cám dỗ thì họ sẽ ngã.</w:t>
      </w:r>
      <w:proofErr w:type="gramEnd"/>
      <w:r w:rsidRPr="00EB2001">
        <w:rPr>
          <w:rFonts w:ascii="Times New Roman" w:hAnsi="Times New Roman"/>
          <w:i/>
          <w:sz w:val="25"/>
          <w:szCs w:val="25"/>
        </w:rPr>
        <w:t xml:space="preserve"> </w:t>
      </w:r>
      <w:proofErr w:type="gramStart"/>
      <w:r w:rsidRPr="00EB2001">
        <w:rPr>
          <w:rFonts w:ascii="Times New Roman" w:hAnsi="Times New Roman"/>
          <w:i/>
          <w:sz w:val="25"/>
          <w:szCs w:val="25"/>
        </w:rPr>
        <w:t>Những hạt rơi vào gai góc là những kẻ nghe đạo rồi bị sự lo lắng giàu có, vui thú của đời sống làm nghẹt đi mà không sanh được trái chín.</w:t>
      </w:r>
      <w:proofErr w:type="gramEnd"/>
      <w:r w:rsidRPr="00EB2001">
        <w:rPr>
          <w:rFonts w:ascii="Times New Roman" w:hAnsi="Times New Roman"/>
          <w:i/>
          <w:sz w:val="25"/>
          <w:szCs w:val="25"/>
        </w:rPr>
        <w:t xml:space="preserve"> </w:t>
      </w:r>
      <w:proofErr w:type="gramStart"/>
      <w:r w:rsidRPr="00EB2001">
        <w:rPr>
          <w:rFonts w:ascii="Times New Roman" w:hAnsi="Times New Roman"/>
          <w:i/>
          <w:sz w:val="25"/>
          <w:szCs w:val="25"/>
        </w:rPr>
        <w:t>Còn những hạt rơi vào đất tốt là những kẻ nghe đạo rồi lấy lòng thành thật lương thiện mà gìn giữ, nhẫn nại mà kết quả.</w:t>
      </w:r>
      <w:proofErr w:type="gramEnd"/>
    </w:p>
    <w:p w:rsidR="00EE6E09" w:rsidRDefault="00777785" w:rsidP="001E35D2">
      <w:pPr>
        <w:widowControl w:val="0"/>
        <w:spacing w:before="80"/>
        <w:ind w:firstLine="284"/>
        <w:jc w:val="both"/>
        <w:rPr>
          <w:rFonts w:ascii="Times New Roman" w:hAnsi="Times New Roman"/>
          <w:sz w:val="25"/>
          <w:szCs w:val="25"/>
        </w:rPr>
      </w:pPr>
      <w:smartTag w:uri="urn:schemas-microsoft-com:office:smarttags" w:element="place">
        <w:r w:rsidRPr="00EB2001">
          <w:rPr>
            <w:rFonts w:ascii="Times New Roman" w:hAnsi="Times New Roman"/>
            <w:i/>
            <w:sz w:val="25"/>
            <w:szCs w:val="25"/>
          </w:rPr>
          <w:t>Chư</w:t>
        </w:r>
      </w:smartTag>
      <w:r w:rsidRPr="00EB2001">
        <w:rPr>
          <w:rFonts w:ascii="Times New Roman" w:hAnsi="Times New Roman"/>
          <w:i/>
          <w:sz w:val="25"/>
          <w:szCs w:val="25"/>
        </w:rPr>
        <w:t xml:space="preserve"> hiền đệ hiền muội! Chính hôm nay Lão muốn nói lại lời Chúa Giê-su với </w:t>
      </w:r>
      <w:proofErr w:type="gramStart"/>
      <w:r w:rsidRPr="00EB2001">
        <w:rPr>
          <w:rFonts w:ascii="Times New Roman" w:hAnsi="Times New Roman"/>
          <w:i/>
          <w:sz w:val="25"/>
          <w:szCs w:val="25"/>
        </w:rPr>
        <w:t>chư</w:t>
      </w:r>
      <w:proofErr w:type="gramEnd"/>
      <w:r w:rsidRPr="00EB2001">
        <w:rPr>
          <w:rFonts w:ascii="Times New Roman" w:hAnsi="Times New Roman"/>
          <w:i/>
          <w:sz w:val="25"/>
          <w:szCs w:val="25"/>
        </w:rPr>
        <w:t xml:space="preserve"> hiền, vì chư hiền là môn đồ của Chí Tôn Thượng Đế. </w:t>
      </w:r>
      <w:smartTag w:uri="urn:schemas-microsoft-com:office:smarttags" w:element="place">
        <w:r w:rsidRPr="00EB2001">
          <w:rPr>
            <w:rFonts w:ascii="Times New Roman" w:hAnsi="Times New Roman"/>
            <w:i/>
            <w:sz w:val="25"/>
            <w:szCs w:val="25"/>
          </w:rPr>
          <w:t>Chư</w:t>
        </w:r>
      </w:smartTag>
      <w:r w:rsidRPr="00EB2001">
        <w:rPr>
          <w:rFonts w:ascii="Times New Roman" w:hAnsi="Times New Roman"/>
          <w:i/>
          <w:sz w:val="25"/>
          <w:szCs w:val="25"/>
        </w:rPr>
        <w:t xml:space="preserve"> hiền sẽ lãnh hội và đem nói với con cái Đức Chí Tôn về ý đạo ấy. Lão muốn hạt giống đạo được gieo vào đất tốt để </w:t>
      </w:r>
      <w:proofErr w:type="gramStart"/>
      <w:r w:rsidRPr="00EB2001">
        <w:rPr>
          <w:rFonts w:ascii="Times New Roman" w:hAnsi="Times New Roman"/>
          <w:i/>
          <w:sz w:val="25"/>
          <w:szCs w:val="25"/>
        </w:rPr>
        <w:t>đơm</w:t>
      </w:r>
      <w:proofErr w:type="gramEnd"/>
      <w:r w:rsidRPr="00EB2001">
        <w:rPr>
          <w:rFonts w:ascii="Times New Roman" w:hAnsi="Times New Roman"/>
          <w:i/>
          <w:sz w:val="25"/>
          <w:szCs w:val="25"/>
        </w:rPr>
        <w:t xml:space="preserve"> hoa kết quả. </w:t>
      </w:r>
      <w:proofErr w:type="gramStart"/>
      <w:r w:rsidRPr="00EB2001">
        <w:rPr>
          <w:rFonts w:ascii="Times New Roman" w:hAnsi="Times New Roman"/>
          <w:i/>
          <w:sz w:val="25"/>
          <w:szCs w:val="25"/>
        </w:rPr>
        <w:t>Lão muốn mỗi người đều tìm cầu cái đạo ở bên trong mà đừng tìm cầu ở bên ngoài.</w:t>
      </w:r>
      <w:r w:rsidRPr="00184FF1">
        <w:rPr>
          <w:rFonts w:ascii="Times New Roman" w:hAnsi="Times New Roman"/>
          <w:sz w:val="25"/>
          <w:szCs w:val="25"/>
        </w:rPr>
        <w:t>”</w:t>
      </w:r>
      <w:proofErr w:type="gramEnd"/>
      <w:r w:rsidR="005C4909">
        <w:rPr>
          <w:rFonts w:ascii="Times New Roman" w:hAnsi="Times New Roman"/>
          <w:sz w:val="25"/>
          <w:szCs w:val="25"/>
        </w:rPr>
        <w:t xml:space="preserve"> </w:t>
      </w:r>
      <w:r w:rsidRPr="00184FF1">
        <w:rPr>
          <w:rStyle w:val="FootnoteReference"/>
          <w:rFonts w:ascii="Times New Roman" w:hAnsi="Times New Roman"/>
          <w:sz w:val="25"/>
          <w:szCs w:val="25"/>
        </w:rPr>
        <w:footnoteReference w:id="7"/>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Tuy nhiên, nếu người nông phu quá thận trọng không biết gieo giống tốt vào nơi đâu thì hạt giống ấy tuy sẵn có mà cũng như vô dụng.</w:t>
      </w:r>
      <w:proofErr w:type="gramEnd"/>
      <w:r w:rsidRPr="00184FF1">
        <w:rPr>
          <w:rFonts w:ascii="Times New Roman" w:hAnsi="Times New Roman"/>
          <w:sz w:val="25"/>
          <w:szCs w:val="25"/>
        </w:rPr>
        <w:t xml:space="preserve"> </w:t>
      </w:r>
      <w:proofErr w:type="gramStart"/>
      <w:r w:rsidRPr="00184FF1">
        <w:rPr>
          <w:rFonts w:ascii="Times New Roman" w:hAnsi="Times New Roman"/>
          <w:sz w:val="25"/>
          <w:szCs w:val="25"/>
        </w:rPr>
        <w:t>Mặt khác, nếu gieo giống vào nơi đã có người gieo giống rồi thì cũng lãng phí hạt giống tốt mà thôi.</w:t>
      </w:r>
      <w:proofErr w:type="gramEnd"/>
      <w:r w:rsidRPr="00184FF1">
        <w:rPr>
          <w:rFonts w:ascii="Times New Roman" w:hAnsi="Times New Roman"/>
          <w:sz w:val="25"/>
          <w:szCs w:val="25"/>
        </w:rPr>
        <w:t xml:space="preserve"> </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b/>
          <w:sz w:val="25"/>
          <w:szCs w:val="25"/>
        </w:rPr>
        <w:t>°</w:t>
      </w:r>
      <w:r w:rsidRPr="00184FF1">
        <w:rPr>
          <w:rFonts w:ascii="Times New Roman" w:hAnsi="Times New Roman"/>
          <w:sz w:val="25"/>
          <w:szCs w:val="25"/>
        </w:rPr>
        <w:t xml:space="preserve"> </w:t>
      </w:r>
      <w:r w:rsidRPr="00184FF1">
        <w:rPr>
          <w:rFonts w:ascii="Times New Roman" w:hAnsi="Times New Roman"/>
          <w:b/>
          <w:sz w:val="25"/>
          <w:szCs w:val="25"/>
        </w:rPr>
        <w:t>Chăm sóc</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 xml:space="preserve">Hạt giống tốt được gieo trồng vào cánh đồng màu mỡ sẽ không tự nó sanh trưởng để </w:t>
      </w:r>
      <w:proofErr w:type="gramStart"/>
      <w:r w:rsidRPr="00184FF1">
        <w:rPr>
          <w:rFonts w:ascii="Times New Roman" w:hAnsi="Times New Roman"/>
          <w:sz w:val="25"/>
          <w:szCs w:val="25"/>
        </w:rPr>
        <w:t>đơm</w:t>
      </w:r>
      <w:proofErr w:type="gramEnd"/>
      <w:r w:rsidRPr="00184FF1">
        <w:rPr>
          <w:rFonts w:ascii="Times New Roman" w:hAnsi="Times New Roman"/>
          <w:sz w:val="25"/>
          <w:szCs w:val="25"/>
        </w:rPr>
        <w:t xml:space="preserve"> hoa kết trái được mà cần có người nông phu một nắng hai sương thường xuyên chăm sóc, nhổ cỏ tỉa cành, vun phân tưới nước. </w:t>
      </w:r>
      <w:proofErr w:type="gramStart"/>
      <w:r w:rsidRPr="00184FF1">
        <w:rPr>
          <w:rFonts w:ascii="Times New Roman" w:hAnsi="Times New Roman"/>
          <w:sz w:val="25"/>
          <w:szCs w:val="25"/>
        </w:rPr>
        <w:t>Khi nào người nông phu lo lắng và chăm sóc cánh đồng như chính bản thân mình thì kết quả thâu hoạch trên cánh đồng sẽ không phụ lòng người đã bỏ bao công sức trên cánh đồng đó vậy.</w:t>
      </w:r>
      <w:proofErr w:type="gramEnd"/>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lastRenderedPageBreak/>
        <w:t>Nhân kỷ niệm ngày Khai Minh Đại Đạo năm Đinh Tỵ (1977), Đức Đông Lâm Tiên Trưởng đã xác nhận sứ mạng gieo giống của dân tộc Việt Nam trên viễn đồ xây dựng cõi thiên đàng tại thế gian. Ngài dạy:</w:t>
      </w:r>
    </w:p>
    <w:p w:rsidR="00EE6E09" w:rsidRPr="005C4909" w:rsidRDefault="00777785" w:rsidP="001E35D2">
      <w:pPr>
        <w:widowControl w:val="0"/>
        <w:spacing w:before="80"/>
        <w:ind w:firstLine="284"/>
        <w:jc w:val="both"/>
        <w:rPr>
          <w:rFonts w:ascii="Times New Roman" w:hAnsi="Times New Roman"/>
          <w:spacing w:val="2"/>
          <w:sz w:val="25"/>
          <w:szCs w:val="25"/>
        </w:rPr>
      </w:pPr>
      <w:r w:rsidRPr="005C4909">
        <w:rPr>
          <w:rFonts w:ascii="Times New Roman" w:hAnsi="Times New Roman"/>
          <w:spacing w:val="2"/>
          <w:sz w:val="25"/>
          <w:szCs w:val="25"/>
        </w:rPr>
        <w:t>“</w:t>
      </w:r>
      <w:r w:rsidRPr="005C4909">
        <w:rPr>
          <w:rFonts w:ascii="Times New Roman" w:hAnsi="Times New Roman"/>
          <w:i/>
          <w:spacing w:val="2"/>
          <w:sz w:val="25"/>
          <w:szCs w:val="25"/>
        </w:rPr>
        <w:t xml:space="preserve">Trải 50 mùa Khai Minh Đại Đạo, Việt Nam trên mảnh đất quê hương nhỏ bé này đã được ân, dân tộc này được tiền phong lãnh sứ mạng gieo giống cho công cuộc tái tạo dinh hoàn, nên chi tay thợ cày lo sát cỏ xới đất lượm nhặt góc gai, lấp hố hầm cho vườn nên trật tự. </w:t>
      </w:r>
      <w:proofErr w:type="gramStart"/>
      <w:r w:rsidRPr="005C4909">
        <w:rPr>
          <w:rFonts w:ascii="Times New Roman" w:hAnsi="Times New Roman"/>
          <w:i/>
          <w:spacing w:val="2"/>
          <w:sz w:val="25"/>
          <w:szCs w:val="25"/>
        </w:rPr>
        <w:t>Còn những người lãnh giống có bổn phận gieo trồng tưới nước vun phân.</w:t>
      </w:r>
      <w:proofErr w:type="gramEnd"/>
      <w:r w:rsidRPr="005C4909">
        <w:rPr>
          <w:rFonts w:ascii="Times New Roman" w:hAnsi="Times New Roman"/>
          <w:i/>
          <w:spacing w:val="2"/>
          <w:sz w:val="25"/>
          <w:szCs w:val="25"/>
        </w:rPr>
        <w:t xml:space="preserve"> Mỗi người mỗi việc, tuy có khác nhau, kỳ thật đào thải hay bảo tồn đều trong sứ mạng xây dựng Nam bang trở thành thánh địa nói riêng, và cõi đời thánh đức cho thế giới nhân loại nói chung</w:t>
      </w:r>
      <w:r w:rsidRPr="005C4909">
        <w:rPr>
          <w:rFonts w:ascii="Times New Roman" w:hAnsi="Times New Roman"/>
          <w:spacing w:val="2"/>
          <w:sz w:val="25"/>
          <w:szCs w:val="25"/>
        </w:rPr>
        <w:t>.”</w:t>
      </w:r>
      <w:r w:rsidR="005C4909" w:rsidRPr="005C4909">
        <w:rPr>
          <w:rFonts w:ascii="Times New Roman" w:hAnsi="Times New Roman"/>
          <w:spacing w:val="2"/>
          <w:sz w:val="25"/>
          <w:szCs w:val="25"/>
        </w:rPr>
        <w:t xml:space="preserve"> </w:t>
      </w:r>
      <w:r w:rsidRPr="005C4909">
        <w:rPr>
          <w:rStyle w:val="FootnoteReference"/>
          <w:rFonts w:ascii="Times New Roman" w:hAnsi="Times New Roman"/>
          <w:spacing w:val="2"/>
          <w:sz w:val="25"/>
          <w:szCs w:val="25"/>
        </w:rPr>
        <w:footnoteReference w:id="8"/>
      </w:r>
    </w:p>
    <w:p w:rsidR="00777785" w:rsidRPr="00184FF1"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Cánh đồng Đại Đạo có thể xem như Hội Thánh Đại Đạo Tam Kỳ Phổ Độ bao gồm rất nhiều cấp độ như: thế giới, quốc gia và các đơn vị hành chánh trực thuộc. Nếu hình dung một cách đơn giản thì có thể phân chia việc quản lý làm hai cấp là trung ương và địa phương. Giáo Tông là phẩm vị đứng đầu Hội thánh Cửu Trùng Đài ở cấp trung ương với trách nhiệm thay mặt cho Đức Chí Tôn tại thế gian để chăm nom, dìu dẫn cho toàn cả môn đệ của Thầy.</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w:t>
      </w:r>
      <w:r w:rsidRPr="00861361">
        <w:rPr>
          <w:rFonts w:ascii="Times New Roman" w:hAnsi="Times New Roman"/>
          <w:i/>
          <w:sz w:val="25"/>
          <w:szCs w:val="25"/>
        </w:rPr>
        <w:t>Trên hết có một phẩm Giáo Tông là Anh Cả có quyền thay mặt cho Thầy mà dìu dắt cả tín đồ trong đường đạo và đường đời.</w:t>
      </w:r>
      <w:proofErr w:type="gramEnd"/>
      <w:r w:rsidRPr="00861361">
        <w:rPr>
          <w:rFonts w:ascii="Times New Roman" w:hAnsi="Times New Roman"/>
          <w:i/>
          <w:sz w:val="25"/>
          <w:szCs w:val="25"/>
        </w:rPr>
        <w:t xml:space="preserve"> </w:t>
      </w:r>
      <w:proofErr w:type="gramStart"/>
      <w:r w:rsidRPr="00861361">
        <w:rPr>
          <w:rFonts w:ascii="Times New Roman" w:hAnsi="Times New Roman"/>
          <w:i/>
          <w:sz w:val="25"/>
          <w:szCs w:val="25"/>
        </w:rPr>
        <w:t>Đức Giáo Tông có quyền về phần xác, chớ không có quyền về phần hồn.</w:t>
      </w:r>
      <w:proofErr w:type="gramEnd"/>
      <w:r w:rsidRPr="00861361">
        <w:rPr>
          <w:rFonts w:ascii="Times New Roman" w:hAnsi="Times New Roman"/>
          <w:i/>
          <w:sz w:val="25"/>
          <w:szCs w:val="25"/>
        </w:rPr>
        <w:t xml:space="preserve"> </w:t>
      </w:r>
      <w:proofErr w:type="gramStart"/>
      <w:r w:rsidRPr="00861361">
        <w:rPr>
          <w:rFonts w:ascii="Times New Roman" w:hAnsi="Times New Roman"/>
          <w:i/>
          <w:sz w:val="25"/>
          <w:szCs w:val="25"/>
        </w:rPr>
        <w:t>Đức Giáo Tông có thể thông công cùng Tam Thập Lục Thiên và Thất Thập Nhị Địa mà cầu rỗi cho cả tín đồ.</w:t>
      </w:r>
      <w:proofErr w:type="gramEnd"/>
      <w:r w:rsidRPr="00861361">
        <w:rPr>
          <w:rFonts w:ascii="Times New Roman" w:hAnsi="Times New Roman"/>
          <w:i/>
          <w:sz w:val="25"/>
          <w:szCs w:val="25"/>
        </w:rPr>
        <w:t xml:space="preserve"> </w:t>
      </w:r>
      <w:proofErr w:type="gramStart"/>
      <w:smartTag w:uri="urn:schemas-microsoft-com:office:smarttags" w:element="place">
        <w:r w:rsidRPr="00861361">
          <w:rPr>
            <w:rFonts w:ascii="Times New Roman" w:hAnsi="Times New Roman"/>
            <w:i/>
            <w:sz w:val="25"/>
            <w:szCs w:val="25"/>
          </w:rPr>
          <w:t>Chư</w:t>
        </w:r>
      </w:smartTag>
      <w:r w:rsidRPr="00861361">
        <w:rPr>
          <w:rFonts w:ascii="Times New Roman" w:hAnsi="Times New Roman"/>
          <w:i/>
          <w:sz w:val="25"/>
          <w:szCs w:val="25"/>
        </w:rPr>
        <w:t xml:space="preserve"> tín đồ phải tuân mạng lịnh phẩm ấy</w:t>
      </w:r>
      <w:r w:rsidRPr="00184FF1">
        <w:rPr>
          <w:rFonts w:ascii="Times New Roman" w:hAnsi="Times New Roman"/>
          <w:sz w:val="25"/>
          <w:szCs w:val="25"/>
        </w:rPr>
        <w:t>.”</w:t>
      </w:r>
      <w:proofErr w:type="gramEnd"/>
      <w:r w:rsidRPr="00184FF1">
        <w:rPr>
          <w:rFonts w:ascii="Times New Roman" w:hAnsi="Times New Roman"/>
          <w:sz w:val="25"/>
          <w:szCs w:val="25"/>
        </w:rPr>
        <w:t xml:space="preserve"> (</w:t>
      </w:r>
      <w:r w:rsidR="008E35D5">
        <w:rPr>
          <w:rFonts w:ascii="Times New Roman" w:hAnsi="Times New Roman"/>
          <w:sz w:val="25"/>
          <w:szCs w:val="25"/>
        </w:rPr>
        <w:t>Tân luật, Phần</w:t>
      </w:r>
      <w:r w:rsidR="008E35D5" w:rsidRPr="00184FF1">
        <w:rPr>
          <w:rFonts w:ascii="Times New Roman" w:hAnsi="Times New Roman"/>
          <w:sz w:val="25"/>
          <w:szCs w:val="25"/>
        </w:rPr>
        <w:t xml:space="preserve"> Đạo pháp</w:t>
      </w:r>
      <w:r w:rsidR="008E35D5">
        <w:rPr>
          <w:rFonts w:ascii="Times New Roman" w:hAnsi="Times New Roman"/>
          <w:sz w:val="25"/>
          <w:szCs w:val="25"/>
        </w:rPr>
        <w:t>,</w:t>
      </w:r>
      <w:r w:rsidR="008E35D5" w:rsidRPr="00184FF1">
        <w:rPr>
          <w:rFonts w:ascii="Times New Roman" w:hAnsi="Times New Roman"/>
          <w:sz w:val="25"/>
          <w:szCs w:val="25"/>
        </w:rPr>
        <w:t xml:space="preserve"> </w:t>
      </w:r>
      <w:r w:rsidRPr="00184FF1">
        <w:rPr>
          <w:rFonts w:ascii="Times New Roman" w:hAnsi="Times New Roman"/>
          <w:sz w:val="25"/>
          <w:szCs w:val="25"/>
        </w:rPr>
        <w:t xml:space="preserve">Điều 1, </w:t>
      </w:r>
      <w:r w:rsidR="00A314D3">
        <w:rPr>
          <w:rFonts w:ascii="Times New Roman" w:hAnsi="Times New Roman"/>
          <w:sz w:val="25"/>
          <w:szCs w:val="25"/>
        </w:rPr>
        <w:t>C</w:t>
      </w:r>
      <w:r w:rsidRPr="00184FF1">
        <w:rPr>
          <w:rFonts w:ascii="Times New Roman" w:hAnsi="Times New Roman"/>
          <w:sz w:val="25"/>
          <w:szCs w:val="25"/>
        </w:rPr>
        <w:t>hương 1)</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lastRenderedPageBreak/>
        <w:t>Còn việc gần gũi, hướng dẫn trong tình thân tộc đối với tín đồ ở cấp địa phương thì tùy thuộc vào qui mô phạm vi hành chánh nhỏ hoặc lớn tương ứng với phẩm vị Giáo Hữu hoặc Giáo Sư. Trách nhiệm của Giáo Hữu được qui định nơi Tân Luật như sau:</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w:t>
      </w:r>
      <w:r w:rsidRPr="003F3881">
        <w:rPr>
          <w:rFonts w:ascii="Times New Roman" w:hAnsi="Times New Roman"/>
          <w:i/>
          <w:sz w:val="25"/>
          <w:szCs w:val="25"/>
        </w:rPr>
        <w:t>Giáo Hữu là người phổ thông chơn đạo của Thầy, đặng quyền xin chế giảm luật lệ đạo, được phép hành lễ khi làm chủ mấy cái chùa (thánh thất, thánh tịnh) nơi mấy tỉnh nhỏ</w:t>
      </w:r>
      <w:r w:rsidRPr="00184FF1">
        <w:rPr>
          <w:rFonts w:ascii="Times New Roman" w:hAnsi="Times New Roman"/>
          <w:sz w:val="25"/>
          <w:szCs w:val="25"/>
        </w:rPr>
        <w:t>.”</w:t>
      </w:r>
      <w:proofErr w:type="gramEnd"/>
      <w:r w:rsidRPr="00184FF1">
        <w:rPr>
          <w:rFonts w:ascii="Times New Roman" w:hAnsi="Times New Roman"/>
          <w:sz w:val="25"/>
          <w:szCs w:val="25"/>
        </w:rPr>
        <w:t xml:space="preserve"> (</w:t>
      </w:r>
      <w:r w:rsidR="003F3881">
        <w:rPr>
          <w:rFonts w:ascii="Times New Roman" w:hAnsi="Times New Roman"/>
          <w:sz w:val="25"/>
          <w:szCs w:val="25"/>
        </w:rPr>
        <w:t xml:space="preserve">Phần Đạo pháp, </w:t>
      </w:r>
      <w:r w:rsidRPr="00184FF1">
        <w:rPr>
          <w:rFonts w:ascii="Times New Roman" w:hAnsi="Times New Roman"/>
          <w:sz w:val="25"/>
          <w:szCs w:val="25"/>
        </w:rPr>
        <w:t xml:space="preserve">Điều 6, </w:t>
      </w:r>
      <w:r w:rsidR="003F3881">
        <w:rPr>
          <w:rFonts w:ascii="Times New Roman" w:hAnsi="Times New Roman"/>
          <w:sz w:val="25"/>
          <w:szCs w:val="25"/>
        </w:rPr>
        <w:t>C</w:t>
      </w:r>
      <w:r w:rsidRPr="00184FF1">
        <w:rPr>
          <w:rFonts w:ascii="Times New Roman" w:hAnsi="Times New Roman"/>
          <w:sz w:val="25"/>
          <w:szCs w:val="25"/>
        </w:rPr>
        <w:t>hương 1</w:t>
      </w:r>
      <w:r w:rsidR="00A314D3">
        <w:rPr>
          <w:rFonts w:ascii="Times New Roman" w:hAnsi="Times New Roman"/>
          <w:sz w:val="25"/>
          <w:szCs w:val="25"/>
        </w:rPr>
        <w:t>)</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Giáo Sư là phẩm vị chịu trách nhiệm nâng đỡ, chăm nom tín đồ cấp địa phương thuộc đơn vị hành chánh lớn.</w:t>
      </w:r>
      <w:proofErr w:type="gramEnd"/>
      <w:r w:rsidRPr="00184FF1">
        <w:rPr>
          <w:rFonts w:ascii="Times New Roman" w:hAnsi="Times New Roman"/>
          <w:sz w:val="25"/>
          <w:szCs w:val="25"/>
        </w:rPr>
        <w:t xml:space="preserve"> Tân Luật qui định:</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w:t>
      </w:r>
      <w:r w:rsidRPr="00A314D3">
        <w:rPr>
          <w:rFonts w:ascii="Times New Roman" w:hAnsi="Times New Roman"/>
          <w:i/>
          <w:sz w:val="25"/>
          <w:szCs w:val="25"/>
        </w:rPr>
        <w:t>Giáo Sư là người để dạy dỗ chư tín đồ trong đường đạo và đường đời.</w:t>
      </w:r>
      <w:proofErr w:type="gramEnd"/>
      <w:r w:rsidRPr="00A314D3">
        <w:rPr>
          <w:rFonts w:ascii="Times New Roman" w:hAnsi="Times New Roman"/>
          <w:i/>
          <w:sz w:val="25"/>
          <w:szCs w:val="25"/>
        </w:rPr>
        <w:t xml:space="preserve"> Buộc Giáo Sư lo lắng cho </w:t>
      </w:r>
      <w:proofErr w:type="gramStart"/>
      <w:r w:rsidRPr="00A314D3">
        <w:rPr>
          <w:rFonts w:ascii="Times New Roman" w:hAnsi="Times New Roman"/>
          <w:i/>
          <w:sz w:val="25"/>
          <w:szCs w:val="25"/>
        </w:rPr>
        <w:t>chư</w:t>
      </w:r>
      <w:proofErr w:type="gramEnd"/>
      <w:r w:rsidRPr="00A314D3">
        <w:rPr>
          <w:rFonts w:ascii="Times New Roman" w:hAnsi="Times New Roman"/>
          <w:i/>
          <w:sz w:val="25"/>
          <w:szCs w:val="25"/>
        </w:rPr>
        <w:t xml:space="preserve"> tín đồ như anh ruột lo cho em. </w:t>
      </w:r>
      <w:proofErr w:type="gramStart"/>
      <w:r w:rsidRPr="00A314D3">
        <w:rPr>
          <w:rFonts w:ascii="Times New Roman" w:hAnsi="Times New Roman"/>
          <w:i/>
          <w:sz w:val="25"/>
          <w:szCs w:val="25"/>
        </w:rPr>
        <w:t>Giáo Sư cầm sổ bộ của cả tín đồ, phải chăm nom về sự tang hôn của mỗi người.</w:t>
      </w:r>
      <w:proofErr w:type="gramEnd"/>
      <w:r w:rsidRPr="00A314D3">
        <w:rPr>
          <w:rFonts w:ascii="Times New Roman" w:hAnsi="Times New Roman"/>
          <w:i/>
          <w:sz w:val="25"/>
          <w:szCs w:val="25"/>
        </w:rPr>
        <w:t xml:space="preserve"> Như tại châu thành lớn, Giáo Sư được quyền </w:t>
      </w:r>
      <w:proofErr w:type="gramStart"/>
      <w:r w:rsidRPr="00A314D3">
        <w:rPr>
          <w:rFonts w:ascii="Times New Roman" w:hAnsi="Times New Roman"/>
          <w:i/>
          <w:sz w:val="25"/>
          <w:szCs w:val="25"/>
        </w:rPr>
        <w:t>cai</w:t>
      </w:r>
      <w:proofErr w:type="gramEnd"/>
      <w:r w:rsidRPr="00A314D3">
        <w:rPr>
          <w:rFonts w:ascii="Times New Roman" w:hAnsi="Times New Roman"/>
          <w:i/>
          <w:sz w:val="25"/>
          <w:szCs w:val="25"/>
        </w:rPr>
        <w:t xml:space="preserve"> quản và cúng tế Thầy như thể Đầu Sư và Phối Sư. Giáo Sư đặng quyền dâng sớ cầu nài về luật lệ làm hại nhơn sanh hay là cầu chế giảm luật lệ ấy. </w:t>
      </w:r>
      <w:proofErr w:type="gramStart"/>
      <w:r w:rsidRPr="00A314D3">
        <w:rPr>
          <w:rFonts w:ascii="Times New Roman" w:hAnsi="Times New Roman"/>
          <w:i/>
          <w:sz w:val="25"/>
          <w:szCs w:val="25"/>
        </w:rPr>
        <w:t>Giáo Sư phải thân cận với tín đồ như anh em một nhà cần lo giúp đỡ</w:t>
      </w:r>
      <w:r w:rsidRPr="00184FF1">
        <w:rPr>
          <w:rFonts w:ascii="Times New Roman" w:hAnsi="Times New Roman"/>
          <w:sz w:val="25"/>
          <w:szCs w:val="25"/>
        </w:rPr>
        <w:t>.”</w:t>
      </w:r>
      <w:proofErr w:type="gramEnd"/>
      <w:r w:rsidRPr="00184FF1">
        <w:rPr>
          <w:rFonts w:ascii="Times New Roman" w:hAnsi="Times New Roman"/>
          <w:sz w:val="25"/>
          <w:szCs w:val="25"/>
        </w:rPr>
        <w:t xml:space="preserve"> (</w:t>
      </w:r>
      <w:r w:rsidR="00A314D3">
        <w:rPr>
          <w:rFonts w:ascii="Times New Roman" w:hAnsi="Times New Roman"/>
          <w:sz w:val="25"/>
          <w:szCs w:val="25"/>
        </w:rPr>
        <w:t xml:space="preserve">Phần Đạo pháp, </w:t>
      </w:r>
      <w:r w:rsidRPr="00184FF1">
        <w:rPr>
          <w:rFonts w:ascii="Times New Roman" w:hAnsi="Times New Roman"/>
          <w:sz w:val="25"/>
          <w:szCs w:val="25"/>
        </w:rPr>
        <w:t xml:space="preserve">Điều 5, </w:t>
      </w:r>
      <w:r w:rsidR="00A314D3">
        <w:rPr>
          <w:rFonts w:ascii="Times New Roman" w:hAnsi="Times New Roman"/>
          <w:sz w:val="25"/>
          <w:szCs w:val="25"/>
        </w:rPr>
        <w:t>C</w:t>
      </w:r>
      <w:r w:rsidRPr="00184FF1">
        <w:rPr>
          <w:rFonts w:ascii="Times New Roman" w:hAnsi="Times New Roman"/>
          <w:sz w:val="25"/>
          <w:szCs w:val="25"/>
        </w:rPr>
        <w:t>hương 1</w:t>
      </w:r>
      <w:r w:rsidR="00A314D3">
        <w:rPr>
          <w:rFonts w:ascii="Times New Roman" w:hAnsi="Times New Roman"/>
          <w:sz w:val="25"/>
          <w:szCs w:val="25"/>
        </w:rPr>
        <w:t>)</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Như vậy, xuyên suốt từ phẩm vị Giáo Hữu, Giáo Sư ở cấp địa phương thánh thất, thánh tịnh cho đến phẩm vị Giáo Tông ở cấp trung ương hội thánh, đều cùng đảm đương một trách nhiệm chung nhất là dùng tình thương “thân cận”, “lo lắng”, “chăm nom”, “dìu dắt”, “giúp đỡ” và “dạy dỗ” nhơn sanh trong một đại gia đình hay một cánh đồng Đại Đạo vậy.</w:t>
      </w:r>
    </w:p>
    <w:p w:rsidR="00777785" w:rsidRPr="00184FF1"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 xml:space="preserve">Mỗi đơn vị thánh thất thánh tịnh là một phần tử hữu cơ của cánh đồng Đại Đạo có sứ mạng hết sức thiêng liêng cao cả. </w:t>
      </w:r>
      <w:proofErr w:type="gramStart"/>
      <w:r w:rsidRPr="00184FF1">
        <w:rPr>
          <w:rFonts w:ascii="Times New Roman" w:hAnsi="Times New Roman"/>
          <w:sz w:val="25"/>
          <w:szCs w:val="25"/>
        </w:rPr>
        <w:t xml:space="preserve">Đây là một trường giáo đạo cho nhân sanh địa </w:t>
      </w:r>
      <w:r w:rsidRPr="00184FF1">
        <w:rPr>
          <w:rFonts w:ascii="Times New Roman" w:hAnsi="Times New Roman"/>
          <w:sz w:val="25"/>
          <w:szCs w:val="25"/>
        </w:rPr>
        <w:lastRenderedPageBreak/>
        <w:t>phương.</w:t>
      </w:r>
      <w:proofErr w:type="gramEnd"/>
      <w:r w:rsidRPr="00184FF1">
        <w:rPr>
          <w:rFonts w:ascii="Times New Roman" w:hAnsi="Times New Roman"/>
          <w:sz w:val="25"/>
          <w:szCs w:val="25"/>
        </w:rPr>
        <w:t xml:space="preserve"> </w:t>
      </w:r>
      <w:proofErr w:type="gramStart"/>
      <w:r w:rsidRPr="00184FF1">
        <w:rPr>
          <w:rFonts w:ascii="Times New Roman" w:hAnsi="Times New Roman"/>
          <w:sz w:val="25"/>
          <w:szCs w:val="25"/>
        </w:rPr>
        <w:t>Đó cũng không ngoài sứ mạng gieo giống vậy.</w:t>
      </w:r>
      <w:proofErr w:type="gramEnd"/>
      <w:r w:rsidRPr="00184FF1">
        <w:rPr>
          <w:rFonts w:ascii="Times New Roman" w:hAnsi="Times New Roman"/>
          <w:sz w:val="25"/>
          <w:szCs w:val="25"/>
        </w:rPr>
        <w:t xml:space="preserve"> Việc xây dựng mô hình thánh thất, thánh tịnh kiểu mẫu là một yêu cầu rất cấp thiết, bởi lẽ chính mẫu số </w:t>
      </w:r>
      <w:proofErr w:type="gramStart"/>
      <w:r w:rsidRPr="00184FF1">
        <w:rPr>
          <w:rFonts w:ascii="Times New Roman" w:hAnsi="Times New Roman"/>
          <w:sz w:val="25"/>
          <w:szCs w:val="25"/>
        </w:rPr>
        <w:t>chung</w:t>
      </w:r>
      <w:proofErr w:type="gramEnd"/>
      <w:r w:rsidRPr="00184FF1">
        <w:rPr>
          <w:rFonts w:ascii="Times New Roman" w:hAnsi="Times New Roman"/>
          <w:sz w:val="25"/>
          <w:szCs w:val="25"/>
        </w:rPr>
        <w:t xml:space="preserve"> nầy là tiền đề cho việc thống nhứt Đại Đạo được thành tựu trong tương lai. </w:t>
      </w:r>
      <w:proofErr w:type="gramStart"/>
      <w:r w:rsidRPr="00184FF1">
        <w:rPr>
          <w:rFonts w:ascii="Times New Roman" w:hAnsi="Times New Roman"/>
          <w:sz w:val="25"/>
          <w:szCs w:val="25"/>
        </w:rPr>
        <w:t>Việc tổ chức tu học hành đạo và thuyết đạo hai ngày sóc vọng hàng tháng liên tục không gián đoạn tại các thánh sở chính là gieo giống đạo đức nơi cánh đồng Đại Đạo.</w:t>
      </w:r>
      <w:proofErr w:type="gramEnd"/>
      <w:r w:rsidRPr="00184FF1">
        <w:rPr>
          <w:rFonts w:ascii="Times New Roman" w:hAnsi="Times New Roman"/>
          <w:sz w:val="25"/>
          <w:szCs w:val="25"/>
        </w:rPr>
        <w:t xml:space="preserve"> </w:t>
      </w:r>
      <w:proofErr w:type="gramStart"/>
      <w:r w:rsidRPr="00184FF1">
        <w:rPr>
          <w:rFonts w:ascii="Times New Roman" w:hAnsi="Times New Roman"/>
          <w:sz w:val="25"/>
          <w:szCs w:val="25"/>
        </w:rPr>
        <w:t>Tu học chính là nền tảng vững chắc cho việc hành đạo đạt kết quả.</w:t>
      </w:r>
      <w:proofErr w:type="gramEnd"/>
      <w:r w:rsidRPr="00184FF1">
        <w:rPr>
          <w:rFonts w:ascii="Times New Roman" w:hAnsi="Times New Roman"/>
          <w:sz w:val="25"/>
          <w:szCs w:val="25"/>
        </w:rPr>
        <w:t xml:space="preserve"> Tuy nhiên, hành đạo còn có thể vươn ra khỏi phạm </w:t>
      </w:r>
      <w:proofErr w:type="gramStart"/>
      <w:r w:rsidRPr="00184FF1">
        <w:rPr>
          <w:rFonts w:ascii="Times New Roman" w:hAnsi="Times New Roman"/>
          <w:sz w:val="25"/>
          <w:szCs w:val="25"/>
        </w:rPr>
        <w:t>vi</w:t>
      </w:r>
      <w:proofErr w:type="gramEnd"/>
      <w:r w:rsidRPr="00184FF1">
        <w:rPr>
          <w:rFonts w:ascii="Times New Roman" w:hAnsi="Times New Roman"/>
          <w:sz w:val="25"/>
          <w:szCs w:val="25"/>
        </w:rPr>
        <w:t xml:space="preserve"> thánh sở địa phương, bởi vì đó có thể xem như một dòng nước chảy luân lưu cùng khắp.</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w:t>
      </w:r>
      <w:r w:rsidRPr="006E0708">
        <w:rPr>
          <w:rFonts w:ascii="Times New Roman" w:hAnsi="Times New Roman"/>
          <w:i/>
          <w:sz w:val="25"/>
          <w:szCs w:val="25"/>
        </w:rPr>
        <w:t xml:space="preserve">Hành đạo đâu phải chỉ đóng khung trong thánh thất, thánh đường, chùa chiền, am tự. </w:t>
      </w:r>
      <w:proofErr w:type="gramStart"/>
      <w:r w:rsidRPr="006E0708">
        <w:rPr>
          <w:rFonts w:ascii="Times New Roman" w:hAnsi="Times New Roman"/>
          <w:i/>
          <w:sz w:val="25"/>
          <w:szCs w:val="25"/>
        </w:rPr>
        <w:t>Hành đạo là xây dựng cả một thế hệ và những thế hệ tiếp nối mãi mãi.</w:t>
      </w:r>
      <w:proofErr w:type="gramEnd"/>
      <w:r w:rsidRPr="006E0708">
        <w:rPr>
          <w:rFonts w:ascii="Times New Roman" w:hAnsi="Times New Roman"/>
          <w:i/>
          <w:sz w:val="25"/>
          <w:szCs w:val="25"/>
        </w:rPr>
        <w:t xml:space="preserve"> </w:t>
      </w:r>
      <w:proofErr w:type="gramStart"/>
      <w:r w:rsidRPr="006E0708">
        <w:rPr>
          <w:rFonts w:ascii="Times New Roman" w:hAnsi="Times New Roman"/>
          <w:i/>
          <w:sz w:val="25"/>
          <w:szCs w:val="25"/>
        </w:rPr>
        <w:t>Hành đạo là gieo giống lành cho đất nước, cho dân tộc đó vậy</w:t>
      </w:r>
      <w:r w:rsidRPr="00184FF1">
        <w:rPr>
          <w:rFonts w:ascii="Times New Roman" w:hAnsi="Times New Roman"/>
          <w:sz w:val="25"/>
          <w:szCs w:val="25"/>
        </w:rPr>
        <w:t>.”</w:t>
      </w:r>
      <w:proofErr w:type="gramEnd"/>
      <w:r w:rsidR="006E0708">
        <w:rPr>
          <w:rFonts w:ascii="Times New Roman" w:hAnsi="Times New Roman"/>
          <w:sz w:val="25"/>
          <w:szCs w:val="25"/>
        </w:rPr>
        <w:t xml:space="preserve"> </w:t>
      </w:r>
      <w:r w:rsidRPr="00184FF1">
        <w:rPr>
          <w:rStyle w:val="FootnoteReference"/>
          <w:rFonts w:ascii="Times New Roman" w:hAnsi="Times New Roman"/>
          <w:sz w:val="25"/>
          <w:szCs w:val="25"/>
        </w:rPr>
        <w:footnoteReference w:id="9"/>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 xml:space="preserve">Những loại cây lương thực hay cây hoa màu trên cánh đồng đều phải tự mình hấp </w:t>
      </w:r>
      <w:proofErr w:type="gramStart"/>
      <w:r w:rsidRPr="00184FF1">
        <w:rPr>
          <w:rFonts w:ascii="Times New Roman" w:hAnsi="Times New Roman"/>
          <w:sz w:val="25"/>
          <w:szCs w:val="25"/>
        </w:rPr>
        <w:t>thu</w:t>
      </w:r>
      <w:proofErr w:type="gramEnd"/>
      <w:r w:rsidRPr="00184FF1">
        <w:rPr>
          <w:rFonts w:ascii="Times New Roman" w:hAnsi="Times New Roman"/>
          <w:sz w:val="25"/>
          <w:szCs w:val="25"/>
        </w:rPr>
        <w:t xml:space="preserve"> những tinh ba tú khí, ánh nắng thái dương của trời đất để vươn lên tăng trưởng. Tương tự, mỗi người tín đồ Cao Đài cũng phải tự un đúc bản thân để xứng đáng là môn đệ của Đức Chí Tôn bằng cách giữ trai kỳ theo qui định, tuân hành giới qui và Tân Luật của Đại Đạo, đến thánh thất hai ngày sóc vọng hàng tháng để hành lễ và học tập. </w:t>
      </w:r>
      <w:proofErr w:type="gramStart"/>
      <w:r w:rsidRPr="00184FF1">
        <w:rPr>
          <w:rFonts w:ascii="Times New Roman" w:hAnsi="Times New Roman"/>
          <w:sz w:val="25"/>
          <w:szCs w:val="25"/>
        </w:rPr>
        <w:t>Đó là trách nhiệm tối thiểu của người giữ đạo.</w:t>
      </w:r>
      <w:proofErr w:type="gramEnd"/>
      <w:r w:rsidRPr="00184FF1">
        <w:rPr>
          <w:rFonts w:ascii="Times New Roman" w:hAnsi="Times New Roman"/>
          <w:sz w:val="25"/>
          <w:szCs w:val="25"/>
        </w:rPr>
        <w:t xml:space="preserve"> Ngoài ra, do trình độ căn trí không đồng đều nên các đạo hữu có trách nhiệm nâng đỡ lẫn nhau trong tình huynh đệ để cùng học, cùng tu, cùng tiến bộ. </w:t>
      </w:r>
      <w:proofErr w:type="gramStart"/>
      <w:r w:rsidRPr="00184FF1">
        <w:rPr>
          <w:rFonts w:ascii="Times New Roman" w:hAnsi="Times New Roman"/>
          <w:sz w:val="25"/>
          <w:szCs w:val="25"/>
        </w:rPr>
        <w:t>Đó chính là tinh thần “học thầy không tày học bạn” vậy.</w:t>
      </w:r>
      <w:proofErr w:type="gramEnd"/>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 xml:space="preserve">Trong một cánh đồng, ngoài những cây đang vươn mình đâm chồi nẩy tược, còn có một số cây bị sâu rầy phá </w:t>
      </w:r>
      <w:r w:rsidRPr="00184FF1">
        <w:rPr>
          <w:rFonts w:ascii="Times New Roman" w:hAnsi="Times New Roman"/>
          <w:sz w:val="25"/>
          <w:szCs w:val="25"/>
        </w:rPr>
        <w:lastRenderedPageBreak/>
        <w:t>hoại làm cho lá bị héo hon, thân bị lụi tàn.</w:t>
      </w:r>
      <w:proofErr w:type="gramEnd"/>
      <w:r w:rsidRPr="00184FF1">
        <w:rPr>
          <w:rFonts w:ascii="Times New Roman" w:hAnsi="Times New Roman"/>
          <w:sz w:val="25"/>
          <w:szCs w:val="25"/>
        </w:rPr>
        <w:t xml:space="preserve"> Người nông phu cần phun thuốc trừ sâu để không cho tình trạng nhiễm bệnh lây </w:t>
      </w:r>
      <w:proofErr w:type="gramStart"/>
      <w:r w:rsidRPr="00184FF1">
        <w:rPr>
          <w:rFonts w:ascii="Times New Roman" w:hAnsi="Times New Roman"/>
          <w:sz w:val="25"/>
          <w:szCs w:val="25"/>
        </w:rPr>
        <w:t>lan</w:t>
      </w:r>
      <w:proofErr w:type="gramEnd"/>
      <w:r w:rsidRPr="00184FF1">
        <w:rPr>
          <w:rFonts w:ascii="Times New Roman" w:hAnsi="Times New Roman"/>
          <w:sz w:val="25"/>
          <w:szCs w:val="25"/>
        </w:rPr>
        <w:t xml:space="preserve"> khắp cả cánh đồng. Trường hợp cây bệnh không phục hồi được thì buộc lòng người ta phải nhổ bỏ nó đi, phải đành hi sinh những cây bị bệnh để bảo vệ cánh đồng khỏi dịch bệnh </w:t>
      </w:r>
      <w:proofErr w:type="gramStart"/>
      <w:r w:rsidRPr="00184FF1">
        <w:rPr>
          <w:rFonts w:ascii="Times New Roman" w:hAnsi="Times New Roman"/>
          <w:sz w:val="25"/>
          <w:szCs w:val="25"/>
        </w:rPr>
        <w:t>lan</w:t>
      </w:r>
      <w:proofErr w:type="gramEnd"/>
      <w:r w:rsidRPr="00184FF1">
        <w:rPr>
          <w:rFonts w:ascii="Times New Roman" w:hAnsi="Times New Roman"/>
          <w:sz w:val="25"/>
          <w:szCs w:val="25"/>
        </w:rPr>
        <w:t xml:space="preserve"> tràn. </w:t>
      </w:r>
      <w:proofErr w:type="gramStart"/>
      <w:r w:rsidRPr="00184FF1">
        <w:rPr>
          <w:rFonts w:ascii="Times New Roman" w:hAnsi="Times New Roman"/>
          <w:sz w:val="25"/>
          <w:szCs w:val="25"/>
        </w:rPr>
        <w:t>Đó cũng là biện pháp bất đắc dĩ.</w:t>
      </w:r>
      <w:proofErr w:type="gramEnd"/>
      <w:r w:rsidRPr="00184FF1">
        <w:rPr>
          <w:rFonts w:ascii="Times New Roman" w:hAnsi="Times New Roman"/>
          <w:sz w:val="25"/>
          <w:szCs w:val="25"/>
        </w:rPr>
        <w:t xml:space="preserve"> Đối với cánh đồng Đại Đạo, trong một tập thể thánh sở Cao Đài cũng không tránh khỏi vài trường hợp cá biệt do không vượt qua được những tập nhiễm xấu hoặc không chế ngự được thất tình lục dục xui khiến nên có những lâm vấp. </w:t>
      </w:r>
      <w:proofErr w:type="gramStart"/>
      <w:r w:rsidRPr="00184FF1">
        <w:rPr>
          <w:rFonts w:ascii="Times New Roman" w:hAnsi="Times New Roman"/>
          <w:sz w:val="25"/>
          <w:szCs w:val="25"/>
        </w:rPr>
        <w:t>Trong trường hợp nầy, người có trách nhiệm trong thánh thất sẽ khuyên nhủ trong tình huynh đệ và người tín hữu được dạy quì hương và tụng kinh Sám Hối.</w:t>
      </w:r>
      <w:proofErr w:type="gramEnd"/>
      <w:r w:rsidRPr="00184FF1">
        <w:rPr>
          <w:rFonts w:ascii="Times New Roman" w:hAnsi="Times New Roman"/>
          <w:sz w:val="25"/>
          <w:szCs w:val="25"/>
        </w:rPr>
        <w:t xml:space="preserve"> Tân Luật có qui định như sau:</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w:t>
      </w:r>
      <w:r w:rsidRPr="00BB6D91">
        <w:rPr>
          <w:rFonts w:ascii="Times New Roman" w:hAnsi="Times New Roman"/>
          <w:i/>
          <w:sz w:val="25"/>
          <w:szCs w:val="25"/>
        </w:rPr>
        <w:t>Trong bổn đạo ai có phạm luật pháp về mấy điều khoản nhẹ, thì về quyền người làm đầu trong Họ phân xử và đặng răn phạt quì hương tụng kinh Sám Hối</w:t>
      </w:r>
      <w:r w:rsidRPr="00184FF1">
        <w:rPr>
          <w:rFonts w:ascii="Times New Roman" w:hAnsi="Times New Roman"/>
          <w:sz w:val="25"/>
          <w:szCs w:val="25"/>
        </w:rPr>
        <w:t>.” (</w:t>
      </w:r>
      <w:r w:rsidR="00BB6D91">
        <w:rPr>
          <w:rFonts w:ascii="Times New Roman" w:hAnsi="Times New Roman"/>
          <w:sz w:val="25"/>
          <w:szCs w:val="25"/>
        </w:rPr>
        <w:t xml:space="preserve">Phần Đạo pháp, </w:t>
      </w:r>
      <w:r w:rsidRPr="00184FF1">
        <w:rPr>
          <w:rFonts w:ascii="Times New Roman" w:hAnsi="Times New Roman"/>
          <w:sz w:val="25"/>
          <w:szCs w:val="25"/>
        </w:rPr>
        <w:t xml:space="preserve">Điều 26, </w:t>
      </w:r>
      <w:r w:rsidR="00BB6D91">
        <w:rPr>
          <w:rFonts w:ascii="Times New Roman" w:hAnsi="Times New Roman"/>
          <w:sz w:val="25"/>
          <w:szCs w:val="25"/>
        </w:rPr>
        <w:t>C</w:t>
      </w:r>
      <w:r w:rsidRPr="00184FF1">
        <w:rPr>
          <w:rFonts w:ascii="Times New Roman" w:hAnsi="Times New Roman"/>
          <w:sz w:val="25"/>
          <w:szCs w:val="25"/>
        </w:rPr>
        <w:t>hương 7</w:t>
      </w:r>
      <w:r w:rsidR="00BB6D91">
        <w:rPr>
          <w:rFonts w:ascii="Times New Roman" w:hAnsi="Times New Roman"/>
          <w:sz w:val="25"/>
          <w:szCs w:val="25"/>
        </w:rPr>
        <w:t>)</w:t>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Luật đạo chỉ dùng tình thương mà cải tật cho nhau, nhưng đối với trường hợp người tín hữu không biết ăn năn sám hối và tập thể không còn có thể dùng một phương cách giáo hóa được nữa thì biện pháp sau cùng chẳng đặng đừng là đưa ra khỏi tập thể thánh sở để tránh làm những tấm gương xấu cũng như làm hoen ố thánh thể Đức Chí Tôn tại thế gian. Đức Giê-su Ki-tô đã minh họa một cách sinh động bằng hình ảnh của chuồng chiên như sau:</w:t>
      </w:r>
    </w:p>
    <w:p w:rsidR="00EE6E09" w:rsidRPr="00DB38E6" w:rsidRDefault="00777785" w:rsidP="001E35D2">
      <w:pPr>
        <w:widowControl w:val="0"/>
        <w:spacing w:before="80"/>
        <w:ind w:firstLine="284"/>
        <w:jc w:val="both"/>
        <w:rPr>
          <w:rFonts w:ascii="Times New Roman" w:hAnsi="Times New Roman"/>
          <w:spacing w:val="2"/>
          <w:sz w:val="25"/>
          <w:szCs w:val="25"/>
        </w:rPr>
      </w:pPr>
      <w:proofErr w:type="gramStart"/>
      <w:r w:rsidRPr="00DB38E6">
        <w:rPr>
          <w:rFonts w:ascii="Times New Roman" w:hAnsi="Times New Roman"/>
          <w:spacing w:val="2"/>
          <w:sz w:val="25"/>
          <w:szCs w:val="25"/>
        </w:rPr>
        <w:t>“</w:t>
      </w:r>
      <w:smartTag w:uri="urn:schemas-microsoft-com:office:smarttags" w:element="place">
        <w:r w:rsidRPr="00DB38E6">
          <w:rPr>
            <w:rFonts w:ascii="Times New Roman" w:hAnsi="Times New Roman"/>
            <w:i/>
            <w:spacing w:val="2"/>
            <w:sz w:val="25"/>
            <w:szCs w:val="25"/>
          </w:rPr>
          <w:t>Chư</w:t>
        </w:r>
      </w:smartTag>
      <w:r w:rsidRPr="00DB38E6">
        <w:rPr>
          <w:rFonts w:ascii="Times New Roman" w:hAnsi="Times New Roman"/>
          <w:i/>
          <w:spacing w:val="2"/>
          <w:sz w:val="25"/>
          <w:szCs w:val="25"/>
        </w:rPr>
        <w:t xml:space="preserve"> môn đồ ôi!</w:t>
      </w:r>
      <w:proofErr w:type="gramEnd"/>
      <w:r w:rsidRPr="00DB38E6">
        <w:rPr>
          <w:rFonts w:ascii="Times New Roman" w:hAnsi="Times New Roman"/>
          <w:i/>
          <w:spacing w:val="2"/>
          <w:sz w:val="25"/>
          <w:szCs w:val="25"/>
        </w:rPr>
        <w:t xml:space="preserve"> </w:t>
      </w:r>
      <w:proofErr w:type="gramStart"/>
      <w:r w:rsidRPr="00DB38E6">
        <w:rPr>
          <w:rFonts w:ascii="Times New Roman" w:hAnsi="Times New Roman"/>
          <w:i/>
          <w:spacing w:val="2"/>
          <w:sz w:val="25"/>
          <w:szCs w:val="25"/>
        </w:rPr>
        <w:t>Các chuồng chiên trên thế trần này được tạo lập rất nhiều nhưng không chuồng nào được trọn vẹn những chiên lành chiên mập.</w:t>
      </w:r>
      <w:proofErr w:type="gramEnd"/>
      <w:r w:rsidRPr="00DB38E6">
        <w:rPr>
          <w:rFonts w:ascii="Times New Roman" w:hAnsi="Times New Roman"/>
          <w:i/>
          <w:spacing w:val="2"/>
          <w:sz w:val="25"/>
          <w:szCs w:val="25"/>
        </w:rPr>
        <w:t xml:space="preserve"> Dù sao cũng bị </w:t>
      </w:r>
      <w:proofErr w:type="gramStart"/>
      <w:r w:rsidRPr="00DB38E6">
        <w:rPr>
          <w:rFonts w:ascii="Times New Roman" w:hAnsi="Times New Roman"/>
          <w:i/>
          <w:spacing w:val="2"/>
          <w:sz w:val="25"/>
          <w:szCs w:val="25"/>
        </w:rPr>
        <w:t>sa</w:t>
      </w:r>
      <w:proofErr w:type="gramEnd"/>
      <w:r w:rsidRPr="00DB38E6">
        <w:rPr>
          <w:rFonts w:ascii="Times New Roman" w:hAnsi="Times New Roman"/>
          <w:i/>
          <w:spacing w:val="2"/>
          <w:sz w:val="25"/>
          <w:szCs w:val="25"/>
        </w:rPr>
        <w:t xml:space="preserve"> sút một vài phần gầy ốm, hoặc bị bịnh ghẻ lâu hoặc vì thiếu sự săn sóc chăm nom theo kỷ luật. </w:t>
      </w:r>
      <w:proofErr w:type="gramStart"/>
      <w:smartTag w:uri="urn:schemas-microsoft-com:office:smarttags" w:element="place">
        <w:r w:rsidRPr="00DB38E6">
          <w:rPr>
            <w:rFonts w:ascii="Times New Roman" w:hAnsi="Times New Roman"/>
            <w:i/>
            <w:spacing w:val="2"/>
            <w:sz w:val="25"/>
            <w:szCs w:val="25"/>
          </w:rPr>
          <w:t>Chư</w:t>
        </w:r>
      </w:smartTag>
      <w:r w:rsidRPr="00DB38E6">
        <w:rPr>
          <w:rFonts w:ascii="Times New Roman" w:hAnsi="Times New Roman"/>
          <w:i/>
          <w:spacing w:val="2"/>
          <w:sz w:val="25"/>
          <w:szCs w:val="25"/>
        </w:rPr>
        <w:t xml:space="preserve"> môn đồ nên lưu ý điều này.</w:t>
      </w:r>
      <w:proofErr w:type="gramEnd"/>
      <w:r w:rsidRPr="00DB38E6">
        <w:rPr>
          <w:rFonts w:ascii="Times New Roman" w:hAnsi="Times New Roman"/>
          <w:i/>
          <w:spacing w:val="2"/>
          <w:sz w:val="25"/>
          <w:szCs w:val="25"/>
        </w:rPr>
        <w:t xml:space="preserve"> </w:t>
      </w:r>
      <w:proofErr w:type="gramStart"/>
      <w:r w:rsidRPr="00DB38E6">
        <w:rPr>
          <w:rFonts w:ascii="Times New Roman" w:hAnsi="Times New Roman"/>
          <w:i/>
          <w:spacing w:val="2"/>
          <w:sz w:val="25"/>
          <w:szCs w:val="25"/>
        </w:rPr>
        <w:t>Các chuồng chiên đều có chiên đi lạc.</w:t>
      </w:r>
      <w:proofErr w:type="gramEnd"/>
      <w:r w:rsidRPr="00DB38E6">
        <w:rPr>
          <w:rFonts w:ascii="Times New Roman" w:hAnsi="Times New Roman"/>
          <w:i/>
          <w:spacing w:val="2"/>
          <w:sz w:val="25"/>
          <w:szCs w:val="25"/>
        </w:rPr>
        <w:t xml:space="preserve"> </w:t>
      </w:r>
      <w:proofErr w:type="gramStart"/>
      <w:r w:rsidRPr="00DB38E6">
        <w:rPr>
          <w:rFonts w:ascii="Times New Roman" w:hAnsi="Times New Roman"/>
          <w:i/>
          <w:spacing w:val="2"/>
          <w:sz w:val="25"/>
          <w:szCs w:val="25"/>
        </w:rPr>
        <w:lastRenderedPageBreak/>
        <w:t>Nhưng khi lạc rồi, biết trở về thì chủ chuồng và người chăn chiên hết sức vui mừng đón tiếp vậy.</w:t>
      </w:r>
      <w:proofErr w:type="gramEnd"/>
      <w:r w:rsidRPr="00DB38E6">
        <w:rPr>
          <w:rFonts w:ascii="Times New Roman" w:hAnsi="Times New Roman"/>
          <w:i/>
          <w:spacing w:val="2"/>
          <w:sz w:val="25"/>
          <w:szCs w:val="25"/>
        </w:rPr>
        <w:t xml:space="preserve"> Nhưng phải tắm rửa chiên ấy cho sạch sẽ phòng ngừa sự nhiễm độc mà hại lây trong chuồng chiên. Còn một điều lo ngại: chiên bầy thấy chiên lạc về có con lại hoảng hốt vì tánh nhát nhúa mà chạy khang. </w:t>
      </w:r>
      <w:proofErr w:type="gramStart"/>
      <w:r w:rsidRPr="00DB38E6">
        <w:rPr>
          <w:rFonts w:ascii="Times New Roman" w:hAnsi="Times New Roman"/>
          <w:i/>
          <w:spacing w:val="2"/>
          <w:sz w:val="25"/>
          <w:szCs w:val="25"/>
        </w:rPr>
        <w:t>Đó là một việc có lý vậy.</w:t>
      </w:r>
      <w:r w:rsidRPr="00DB38E6">
        <w:rPr>
          <w:rFonts w:ascii="Times New Roman" w:hAnsi="Times New Roman"/>
          <w:spacing w:val="2"/>
          <w:sz w:val="25"/>
          <w:szCs w:val="25"/>
        </w:rPr>
        <w:t>”</w:t>
      </w:r>
      <w:proofErr w:type="gramEnd"/>
      <w:r w:rsidR="00DB38E6" w:rsidRPr="00DB38E6">
        <w:rPr>
          <w:rFonts w:ascii="Times New Roman" w:hAnsi="Times New Roman"/>
          <w:spacing w:val="2"/>
          <w:sz w:val="25"/>
          <w:szCs w:val="25"/>
        </w:rPr>
        <w:t xml:space="preserve"> </w:t>
      </w:r>
      <w:r w:rsidRPr="00DB38E6">
        <w:rPr>
          <w:rStyle w:val="FootnoteReference"/>
          <w:rFonts w:ascii="Times New Roman" w:hAnsi="Times New Roman"/>
          <w:spacing w:val="2"/>
          <w:sz w:val="25"/>
          <w:szCs w:val="25"/>
        </w:rPr>
        <w:footnoteReference w:id="10"/>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b/>
          <w:sz w:val="25"/>
          <w:szCs w:val="25"/>
        </w:rPr>
        <w:t>°</w:t>
      </w:r>
      <w:r w:rsidRPr="00184FF1">
        <w:rPr>
          <w:rFonts w:ascii="Times New Roman" w:hAnsi="Times New Roman"/>
          <w:sz w:val="25"/>
          <w:szCs w:val="25"/>
        </w:rPr>
        <w:t xml:space="preserve"> </w:t>
      </w:r>
      <w:r w:rsidRPr="00184FF1">
        <w:rPr>
          <w:rFonts w:ascii="Times New Roman" w:hAnsi="Times New Roman"/>
          <w:b/>
          <w:sz w:val="25"/>
          <w:szCs w:val="25"/>
        </w:rPr>
        <w:t>Tâm điền</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Ngoài cánh đồng bên ngoài, mỗi người đồng thời sở hữu cánh đồng bên trong nội tâm, được gọi là tâm điền.</w:t>
      </w:r>
      <w:proofErr w:type="gramEnd"/>
      <w:r w:rsidRPr="00184FF1">
        <w:rPr>
          <w:rFonts w:ascii="Times New Roman" w:hAnsi="Times New Roman"/>
          <w:sz w:val="25"/>
          <w:szCs w:val="25"/>
        </w:rPr>
        <w:t xml:space="preserve"> </w:t>
      </w:r>
      <w:proofErr w:type="gramStart"/>
      <w:r w:rsidRPr="00184FF1">
        <w:rPr>
          <w:rFonts w:ascii="Times New Roman" w:hAnsi="Times New Roman"/>
          <w:sz w:val="25"/>
          <w:szCs w:val="25"/>
        </w:rPr>
        <w:t>Sở dĩ gọi đó là tâm điền vì nó cũng giống như cánh đồng bên ngoài vậy.</w:t>
      </w:r>
      <w:proofErr w:type="gramEnd"/>
      <w:r w:rsidRPr="00184FF1">
        <w:rPr>
          <w:rFonts w:ascii="Times New Roman" w:hAnsi="Times New Roman"/>
          <w:sz w:val="25"/>
          <w:szCs w:val="25"/>
        </w:rPr>
        <w:t xml:space="preserve"> Do đó, tâm điền cũng cần được gieo giống đạo đức vào đó để lòng đạo luôn củng cố, tâm điền cũng cần được thường xuyên lượm lặt cỏ dại để tội lỗi tiêu trừ, tâm điền cũng cần được tưới nước vun phân để đạo tâm tăng trưởng. Do đó, Đức Quan Âm Bồ Tát hằng khuyên nhủ </w:t>
      </w:r>
      <w:proofErr w:type="gramStart"/>
      <w:r w:rsidRPr="00184FF1">
        <w:rPr>
          <w:rFonts w:ascii="Times New Roman" w:hAnsi="Times New Roman"/>
          <w:sz w:val="25"/>
          <w:szCs w:val="25"/>
        </w:rPr>
        <w:t>chư</w:t>
      </w:r>
      <w:proofErr w:type="gramEnd"/>
      <w:r w:rsidRPr="00184FF1">
        <w:rPr>
          <w:rFonts w:ascii="Times New Roman" w:hAnsi="Times New Roman"/>
          <w:sz w:val="25"/>
          <w:szCs w:val="25"/>
        </w:rPr>
        <w:t xml:space="preserve"> môn đồ:</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w:t>
      </w:r>
      <w:r w:rsidRPr="00BE0C37">
        <w:rPr>
          <w:rFonts w:ascii="Times New Roman" w:hAnsi="Times New Roman"/>
          <w:i/>
          <w:sz w:val="25"/>
          <w:szCs w:val="25"/>
        </w:rPr>
        <w:t>Nên cố gắng học đạo, bồi công lập đức tu hạnh cho giống lành tăng trưởng ở tâm điền mới khỏi loài cỏ hoang chiếm mọc</w:t>
      </w:r>
      <w:r w:rsidRPr="00184FF1">
        <w:rPr>
          <w:rFonts w:ascii="Times New Roman" w:hAnsi="Times New Roman"/>
          <w:sz w:val="25"/>
          <w:szCs w:val="25"/>
        </w:rPr>
        <w:t>.”</w:t>
      </w:r>
      <w:proofErr w:type="gramEnd"/>
      <w:r w:rsidR="00F24796">
        <w:rPr>
          <w:rFonts w:ascii="Times New Roman" w:hAnsi="Times New Roman"/>
          <w:sz w:val="25"/>
          <w:szCs w:val="25"/>
        </w:rPr>
        <w:t xml:space="preserve"> </w:t>
      </w:r>
      <w:r w:rsidRPr="00184FF1">
        <w:rPr>
          <w:rStyle w:val="FootnoteReference"/>
          <w:rFonts w:ascii="Times New Roman" w:hAnsi="Times New Roman"/>
          <w:sz w:val="25"/>
          <w:szCs w:val="25"/>
        </w:rPr>
        <w:footnoteReference w:id="11"/>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 xml:space="preserve">Thật vậy, khi ánh sáng đạo đức soi rọi vào bên trong nội tâm đến đâu thì bóng tối của màn vô minh bị đẩy lùi đến đó. </w:t>
      </w:r>
      <w:proofErr w:type="gramStart"/>
      <w:r w:rsidRPr="00184FF1">
        <w:rPr>
          <w:rFonts w:ascii="Times New Roman" w:hAnsi="Times New Roman"/>
          <w:sz w:val="25"/>
          <w:szCs w:val="25"/>
        </w:rPr>
        <w:t>Tương tự, khi hạt giống đạo đức tăng trưởng bên trong tâm điền bao nhiêu thì những mầm mống tội lỗi bị triệt tiêu tương ứng.</w:t>
      </w:r>
      <w:proofErr w:type="gramEnd"/>
      <w:r w:rsidRPr="00184FF1">
        <w:rPr>
          <w:rFonts w:ascii="Times New Roman" w:hAnsi="Times New Roman"/>
          <w:sz w:val="25"/>
          <w:szCs w:val="25"/>
        </w:rPr>
        <w:t xml:space="preserve"> Việc quán chiếu nội tâm hay hồi quang phản chiếu để tâm được thanh tịnh ngõ hầu diệt trừ những chướng ma tham, sân, si, phiền não ẩn nấp nơi tâm điền của hành giả. </w:t>
      </w:r>
      <w:proofErr w:type="gramStart"/>
      <w:r w:rsidRPr="00184FF1">
        <w:rPr>
          <w:rFonts w:ascii="Times New Roman" w:hAnsi="Times New Roman"/>
          <w:sz w:val="25"/>
          <w:szCs w:val="25"/>
        </w:rPr>
        <w:t>Đây cũng chính là pháp môn nội tu nhằm thanh lọc thân tâm của hành giả.</w:t>
      </w:r>
      <w:proofErr w:type="gramEnd"/>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w:t>
      </w:r>
      <w:r w:rsidRPr="00BE0C37">
        <w:rPr>
          <w:rFonts w:ascii="Times New Roman" w:hAnsi="Times New Roman"/>
          <w:i/>
          <w:sz w:val="25"/>
          <w:szCs w:val="25"/>
        </w:rPr>
        <w:t xml:space="preserve">Phương pháp thành công của các bậc giáo tổ đạo gia khi xưa, trước tiên là phản tỉnh nội cầu, hồi quang phản </w:t>
      </w:r>
      <w:r w:rsidRPr="00BE0C37">
        <w:rPr>
          <w:rFonts w:ascii="Times New Roman" w:hAnsi="Times New Roman"/>
          <w:i/>
          <w:sz w:val="25"/>
          <w:szCs w:val="25"/>
        </w:rPr>
        <w:lastRenderedPageBreak/>
        <w:t>chiếu.</w:t>
      </w:r>
      <w:proofErr w:type="gramEnd"/>
      <w:r w:rsidRPr="00BE0C37">
        <w:rPr>
          <w:rFonts w:ascii="Times New Roman" w:hAnsi="Times New Roman"/>
          <w:i/>
          <w:sz w:val="25"/>
          <w:szCs w:val="25"/>
        </w:rPr>
        <w:t xml:space="preserve"> Có nhìn vào trong, xem xét bên trong mới giảm bớt được sự thâu nạp vô tiết độ, khoát vén tảo trừ lớp vô minh che lấp, bịnh hoạn, chấp trước, phân biệt, ích kỷ, độc tôn, phiền não, v.v… Tóm lại là những thứ vật tảo hại tâm linh mà nhận lầm là con</w:t>
      </w:r>
      <w:r w:rsidRPr="00184FF1">
        <w:rPr>
          <w:rFonts w:ascii="Times New Roman" w:hAnsi="Times New Roman"/>
          <w:sz w:val="25"/>
          <w:szCs w:val="25"/>
        </w:rPr>
        <w:t xml:space="preserve"> </w:t>
      </w:r>
      <w:r w:rsidRPr="00590E02">
        <w:rPr>
          <w:rFonts w:ascii="Times New Roman" w:hAnsi="Times New Roman"/>
          <w:i/>
          <w:sz w:val="25"/>
          <w:szCs w:val="25"/>
        </w:rPr>
        <w:t xml:space="preserve">là quyến thuộc. Còn biết soi sáng vào mình mới thấy cơ năng hoạt động, sẽ hòa </w:t>
      </w:r>
      <w:proofErr w:type="gramStart"/>
      <w:r w:rsidRPr="00590E02">
        <w:rPr>
          <w:rFonts w:ascii="Times New Roman" w:hAnsi="Times New Roman"/>
          <w:i/>
          <w:sz w:val="25"/>
          <w:szCs w:val="25"/>
        </w:rPr>
        <w:t>theo</w:t>
      </w:r>
      <w:proofErr w:type="gramEnd"/>
      <w:r w:rsidRPr="00590E02">
        <w:rPr>
          <w:rFonts w:ascii="Times New Roman" w:hAnsi="Times New Roman"/>
          <w:i/>
          <w:sz w:val="25"/>
          <w:szCs w:val="25"/>
        </w:rPr>
        <w:t xml:space="preserve"> nhịp điệu Hóa Công mà phát huy cho công năng của nhân sinh, của vũ trụ</w:t>
      </w:r>
      <w:r w:rsidRPr="00184FF1">
        <w:rPr>
          <w:rFonts w:ascii="Times New Roman" w:hAnsi="Times New Roman"/>
          <w:sz w:val="25"/>
          <w:szCs w:val="25"/>
        </w:rPr>
        <w:t>.”</w:t>
      </w:r>
      <w:r w:rsidR="00F24796">
        <w:rPr>
          <w:rFonts w:ascii="Times New Roman" w:hAnsi="Times New Roman"/>
          <w:sz w:val="25"/>
          <w:szCs w:val="25"/>
        </w:rPr>
        <w:t xml:space="preserve"> </w:t>
      </w:r>
      <w:r w:rsidRPr="00184FF1">
        <w:rPr>
          <w:rStyle w:val="FootnoteReference"/>
          <w:rFonts w:ascii="Times New Roman" w:hAnsi="Times New Roman"/>
          <w:sz w:val="25"/>
          <w:szCs w:val="25"/>
        </w:rPr>
        <w:footnoteReference w:id="12"/>
      </w:r>
    </w:p>
    <w:p w:rsidR="00EE6E09" w:rsidRDefault="00777785" w:rsidP="001E35D2">
      <w:pPr>
        <w:widowControl w:val="0"/>
        <w:spacing w:before="80"/>
        <w:ind w:firstLine="284"/>
        <w:jc w:val="both"/>
        <w:rPr>
          <w:rFonts w:ascii="Times New Roman" w:hAnsi="Times New Roman"/>
          <w:b/>
          <w:sz w:val="25"/>
          <w:szCs w:val="25"/>
        </w:rPr>
      </w:pPr>
      <w:r w:rsidRPr="00184FF1">
        <w:rPr>
          <w:rFonts w:ascii="Times New Roman" w:hAnsi="Times New Roman"/>
          <w:b/>
          <w:sz w:val="25"/>
          <w:szCs w:val="25"/>
        </w:rPr>
        <w:t>° Lời kết</w:t>
      </w:r>
    </w:p>
    <w:p w:rsidR="00EE6E09" w:rsidRDefault="00777785" w:rsidP="001E35D2">
      <w:pPr>
        <w:widowControl w:val="0"/>
        <w:spacing w:before="80"/>
        <w:ind w:firstLine="284"/>
        <w:jc w:val="both"/>
        <w:rPr>
          <w:rFonts w:ascii="Times New Roman" w:hAnsi="Times New Roman"/>
          <w:sz w:val="25"/>
          <w:szCs w:val="25"/>
        </w:rPr>
      </w:pPr>
      <w:proofErr w:type="gramStart"/>
      <w:r w:rsidRPr="00184FF1">
        <w:rPr>
          <w:rFonts w:ascii="Times New Roman" w:hAnsi="Times New Roman"/>
          <w:sz w:val="25"/>
          <w:szCs w:val="25"/>
        </w:rPr>
        <w:t>Tóm lại, cánh đồng Đại Đạo có luôn được phì nhiêu màu mỡ hay không là tùy thuộc phần lớn vào việc gieo giống và chăm sóc.</w:t>
      </w:r>
      <w:proofErr w:type="gramEnd"/>
      <w:r w:rsidRPr="00184FF1">
        <w:rPr>
          <w:rFonts w:ascii="Times New Roman" w:hAnsi="Times New Roman"/>
          <w:sz w:val="25"/>
          <w:szCs w:val="25"/>
        </w:rPr>
        <w:t xml:space="preserve"> Thánh thể Đức Chí Tôn tại thế gian có phát huy được sự mầu nhiệm trong công cuộc tận độ Kỳ Ba và xây dựng cõi đời thánh đức cũng tùy thuộc phần lớn vào việc mỗi người tín hữu Cao Đài có làm sáng danh Thầy danh Đạo hay không? </w:t>
      </w:r>
      <w:proofErr w:type="gramStart"/>
      <w:r w:rsidRPr="00184FF1">
        <w:rPr>
          <w:rFonts w:ascii="Times New Roman" w:hAnsi="Times New Roman"/>
          <w:sz w:val="25"/>
          <w:szCs w:val="25"/>
        </w:rPr>
        <w:t>Muốn vậy, việc gieo giống và chăm sóc tâm điền của người tín hữu Cao Đài thực sự là một việc làm cấp thiết và mang ý nghĩa thực tiễn.</w:t>
      </w:r>
      <w:proofErr w:type="gramEnd"/>
      <w:r w:rsidRPr="00184FF1">
        <w:rPr>
          <w:rFonts w:ascii="Times New Roman" w:hAnsi="Times New Roman"/>
          <w:sz w:val="25"/>
          <w:szCs w:val="25"/>
        </w:rPr>
        <w:t xml:space="preserve"> </w:t>
      </w:r>
    </w:p>
    <w:p w:rsidR="00777785" w:rsidRPr="009D58AA" w:rsidRDefault="00777785" w:rsidP="00F24796">
      <w:pPr>
        <w:widowControl w:val="0"/>
        <w:spacing w:before="80"/>
        <w:ind w:firstLine="1134"/>
        <w:jc w:val="both"/>
        <w:rPr>
          <w:rFonts w:ascii="Times New Roman" w:hAnsi="Times New Roman"/>
          <w:i/>
          <w:sz w:val="25"/>
          <w:szCs w:val="25"/>
        </w:rPr>
      </w:pPr>
      <w:r w:rsidRPr="009D58AA">
        <w:rPr>
          <w:rFonts w:ascii="Times New Roman" w:hAnsi="Times New Roman"/>
          <w:i/>
          <w:sz w:val="25"/>
          <w:szCs w:val="25"/>
        </w:rPr>
        <w:t>Bao nhiêu công quả, bấy nhiêu phần,</w:t>
      </w:r>
    </w:p>
    <w:p w:rsidR="00777785" w:rsidRPr="009D58AA" w:rsidRDefault="00777785" w:rsidP="00F24796">
      <w:pPr>
        <w:widowControl w:val="0"/>
        <w:ind w:firstLine="1134"/>
        <w:jc w:val="both"/>
        <w:rPr>
          <w:rFonts w:ascii="Times New Roman" w:hAnsi="Times New Roman"/>
          <w:i/>
          <w:sz w:val="25"/>
          <w:szCs w:val="25"/>
        </w:rPr>
      </w:pPr>
      <w:r w:rsidRPr="009D58AA">
        <w:rPr>
          <w:rFonts w:ascii="Times New Roman" w:hAnsi="Times New Roman"/>
          <w:i/>
          <w:sz w:val="25"/>
          <w:szCs w:val="25"/>
        </w:rPr>
        <w:t>Gắng chí mà gieo giống nghĩa nhân</w:t>
      </w:r>
      <w:r w:rsidR="00F24796">
        <w:rPr>
          <w:rFonts w:ascii="Times New Roman" w:hAnsi="Times New Roman"/>
          <w:i/>
          <w:sz w:val="25"/>
          <w:szCs w:val="25"/>
        </w:rPr>
        <w:t>,</w:t>
      </w:r>
    </w:p>
    <w:p w:rsidR="00777785" w:rsidRPr="009D58AA" w:rsidRDefault="00777785" w:rsidP="00F24796">
      <w:pPr>
        <w:widowControl w:val="0"/>
        <w:ind w:firstLine="1134"/>
        <w:jc w:val="both"/>
        <w:rPr>
          <w:rFonts w:ascii="Times New Roman" w:hAnsi="Times New Roman"/>
          <w:i/>
          <w:sz w:val="25"/>
          <w:szCs w:val="25"/>
        </w:rPr>
      </w:pPr>
      <w:r w:rsidRPr="009D58AA">
        <w:rPr>
          <w:rFonts w:ascii="Times New Roman" w:hAnsi="Times New Roman"/>
          <w:i/>
          <w:sz w:val="25"/>
          <w:szCs w:val="25"/>
        </w:rPr>
        <w:t>Cây tốt sum sê tua tủa trái,</w:t>
      </w:r>
    </w:p>
    <w:p w:rsidR="00EE6E09" w:rsidRPr="009D58AA" w:rsidRDefault="00777785" w:rsidP="00F24796">
      <w:pPr>
        <w:widowControl w:val="0"/>
        <w:ind w:firstLine="1134"/>
        <w:jc w:val="both"/>
        <w:rPr>
          <w:rFonts w:ascii="Times New Roman" w:hAnsi="Times New Roman"/>
          <w:i/>
          <w:sz w:val="25"/>
          <w:szCs w:val="25"/>
        </w:rPr>
      </w:pPr>
      <w:proofErr w:type="gramStart"/>
      <w:r w:rsidRPr="009D58AA">
        <w:rPr>
          <w:rFonts w:ascii="Times New Roman" w:hAnsi="Times New Roman"/>
          <w:i/>
          <w:sz w:val="25"/>
          <w:szCs w:val="25"/>
        </w:rPr>
        <w:t>Nhờ người tưới nước giỏi vun phân.</w:t>
      </w:r>
      <w:proofErr w:type="gramEnd"/>
      <w:r w:rsidRPr="009D58AA">
        <w:rPr>
          <w:rStyle w:val="FootnoteReference"/>
          <w:rFonts w:ascii="Times New Roman" w:hAnsi="Times New Roman"/>
          <w:i/>
          <w:sz w:val="25"/>
          <w:szCs w:val="25"/>
        </w:rPr>
        <w:footnoteReference w:id="13"/>
      </w:r>
    </w:p>
    <w:p w:rsidR="00EE6E09" w:rsidRDefault="00777785" w:rsidP="001E35D2">
      <w:pPr>
        <w:widowControl w:val="0"/>
        <w:spacing w:before="80"/>
        <w:ind w:firstLine="284"/>
        <w:jc w:val="both"/>
        <w:rPr>
          <w:rFonts w:ascii="Times New Roman" w:hAnsi="Times New Roman"/>
          <w:sz w:val="25"/>
          <w:szCs w:val="25"/>
        </w:rPr>
      </w:pPr>
      <w:r w:rsidRPr="00184FF1">
        <w:rPr>
          <w:rFonts w:ascii="Times New Roman" w:hAnsi="Times New Roman"/>
          <w:sz w:val="25"/>
          <w:szCs w:val="25"/>
        </w:rPr>
        <w:t>Cánh đồng Đại Đạo bên ngoài càng màu mỡ, phì nhiêu bao nhiêu thì cánh đồng bên trong nội tâm hay tâm điền của mỗi người con tin Đức Cao Đài cũng phải rực rỡ, chói sáng bấy nhiêu.</w:t>
      </w:r>
    </w:p>
    <w:p w:rsidR="005E21FC" w:rsidRDefault="005E21FC" w:rsidP="001E35D2">
      <w:pPr>
        <w:widowControl w:val="0"/>
        <w:jc w:val="right"/>
        <w:rPr>
          <w:rFonts w:ascii="Times New Roman" w:hAnsi="Times New Roman"/>
          <w:sz w:val="25"/>
          <w:szCs w:val="25"/>
        </w:rPr>
      </w:pPr>
    </w:p>
    <w:p w:rsidR="005E21FC" w:rsidRDefault="005E21FC" w:rsidP="001E35D2">
      <w:pPr>
        <w:widowControl w:val="0"/>
        <w:jc w:val="right"/>
        <w:rPr>
          <w:rFonts w:ascii="Times New Roman" w:hAnsi="Times New Roman"/>
          <w:sz w:val="25"/>
          <w:szCs w:val="25"/>
        </w:rPr>
      </w:pPr>
    </w:p>
    <w:p w:rsidR="00777785" w:rsidRPr="00184FF1" w:rsidRDefault="00777785" w:rsidP="001E35D2">
      <w:pPr>
        <w:widowControl w:val="0"/>
        <w:jc w:val="right"/>
        <w:rPr>
          <w:rFonts w:ascii="Times New Roman" w:hAnsi="Times New Roman"/>
          <w:sz w:val="25"/>
          <w:szCs w:val="25"/>
        </w:rPr>
      </w:pPr>
      <w:r w:rsidRPr="00184FF1">
        <w:rPr>
          <w:rFonts w:ascii="Times New Roman" w:hAnsi="Times New Roman"/>
          <w:sz w:val="25"/>
          <w:szCs w:val="25"/>
        </w:rPr>
        <w:lastRenderedPageBreak/>
        <w:t>Hạ Chí Đinh Hợi (2007)</w:t>
      </w:r>
    </w:p>
    <w:sectPr w:rsidR="00777785" w:rsidRPr="00184FF1" w:rsidSect="00025BD0">
      <w:headerReference w:type="even" r:id="rId7"/>
      <w:headerReference w:type="default" r:id="rId8"/>
      <w:footerReference w:type="even" r:id="rId9"/>
      <w:footerReference w:type="default" r:id="rId10"/>
      <w:pgSz w:w="8391" w:h="11907" w:code="11"/>
      <w:pgMar w:top="1021" w:right="1418" w:bottom="1021" w:left="1134" w:header="0" w:footer="567" w:gutter="0"/>
      <w:pgNumType w:start="77"/>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FB" w:rsidRDefault="00F95BFB">
      <w:r>
        <w:separator/>
      </w:r>
    </w:p>
  </w:endnote>
  <w:endnote w:type="continuationSeparator" w:id="0">
    <w:p w:rsidR="00F95BFB" w:rsidRDefault="00F9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BA" w:rsidRDefault="00E12BBA" w:rsidP="00777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BBA" w:rsidRDefault="00E12BBA" w:rsidP="00035554">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E12BBA" w:rsidRPr="000A7C9D">
      <w:tblPrEx>
        <w:tblCellMar>
          <w:top w:w="0" w:type="dxa"/>
          <w:bottom w:w="0" w:type="dxa"/>
        </w:tblCellMar>
      </w:tblPrEx>
      <w:tc>
        <w:tcPr>
          <w:tcW w:w="6379" w:type="dxa"/>
        </w:tcPr>
        <w:p w:rsidR="00E12BBA" w:rsidRPr="000A7C9D" w:rsidRDefault="00E12BBA" w:rsidP="00035554">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025BD0">
            <w:rPr>
              <w:rFonts w:ascii="Arial" w:hAnsi="Arial" w:cs="Arial"/>
              <w:noProof/>
              <w:sz w:val="16"/>
              <w:szCs w:val="16"/>
            </w:rPr>
            <w:instrText>77</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025BD0">
            <w:rPr>
              <w:rFonts w:ascii="Arial" w:hAnsi="Arial" w:cs="Arial"/>
              <w:noProof/>
              <w:sz w:val="16"/>
              <w:szCs w:val="16"/>
            </w:rPr>
            <w:t>153</w:t>
          </w:r>
          <w:r w:rsidRPr="000A7C9D">
            <w:rPr>
              <w:rFonts w:ascii="Arial" w:hAnsi="Arial" w:cs="Arial"/>
              <w:sz w:val="16"/>
              <w:szCs w:val="16"/>
            </w:rPr>
            <w:fldChar w:fldCharType="end"/>
          </w:r>
        </w:p>
      </w:tc>
      <w:tc>
        <w:tcPr>
          <w:tcW w:w="1836" w:type="dxa"/>
        </w:tcPr>
        <w:p w:rsidR="00E12BBA" w:rsidRPr="000A7C9D" w:rsidRDefault="00E12BBA" w:rsidP="00035554">
          <w:pPr>
            <w:pStyle w:val="Header"/>
            <w:rPr>
              <w:rFonts w:ascii="VNI-Palatin" w:hAnsi="VNI-Palatin"/>
              <w:sz w:val="16"/>
              <w:szCs w:val="16"/>
            </w:rPr>
          </w:pPr>
        </w:p>
      </w:tc>
      <w:tc>
        <w:tcPr>
          <w:tcW w:w="6625" w:type="dxa"/>
        </w:tcPr>
        <w:p w:rsidR="00E12BBA" w:rsidRPr="000A7C9D" w:rsidRDefault="00E12BBA" w:rsidP="00035554">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025BD0">
            <w:rPr>
              <w:rFonts w:ascii="Arial" w:hAnsi="Arial" w:cs="Arial"/>
              <w:noProof/>
              <w:sz w:val="16"/>
              <w:szCs w:val="16"/>
              <w:lang w:val="nl-NL"/>
            </w:rPr>
            <w:instrText>77</w:instrText>
          </w:r>
          <w:r w:rsidRPr="000A7C9D">
            <w:rPr>
              <w:rFonts w:ascii="Arial" w:hAnsi="Arial" w:cs="Arial"/>
              <w:sz w:val="16"/>
              <w:szCs w:val="16"/>
            </w:rPr>
            <w:fldChar w:fldCharType="end"/>
          </w:r>
          <w:r w:rsidRPr="000A7C9D">
            <w:rPr>
              <w:rFonts w:ascii="Arial" w:hAnsi="Arial" w:cs="Arial"/>
              <w:sz w:val="16"/>
              <w:szCs w:val="16"/>
            </w:rPr>
            <w:fldChar w:fldCharType="separate"/>
          </w:r>
          <w:r w:rsidR="00025BD0">
            <w:rPr>
              <w:rFonts w:ascii="Arial" w:hAnsi="Arial" w:cs="Arial"/>
              <w:noProof/>
              <w:sz w:val="16"/>
              <w:szCs w:val="16"/>
              <w:lang w:val="nl-NL"/>
            </w:rPr>
            <w:t>154</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CÁNH ĐỒNG ĐẠI ĐẠO</w:t>
          </w:r>
        </w:p>
      </w:tc>
    </w:tr>
  </w:tbl>
  <w:p w:rsidR="00E12BBA" w:rsidRPr="00B84312" w:rsidRDefault="00E12BBA" w:rsidP="000355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FB" w:rsidRDefault="00F95BFB">
      <w:r>
        <w:separator/>
      </w:r>
    </w:p>
  </w:footnote>
  <w:footnote w:type="continuationSeparator" w:id="0">
    <w:p w:rsidR="00F95BFB" w:rsidRDefault="00F95BFB">
      <w:r>
        <w:continuationSeparator/>
      </w:r>
    </w:p>
  </w:footnote>
  <w:footnote w:id="1">
    <w:p w:rsidR="00E12BBA" w:rsidRPr="00184FF1" w:rsidRDefault="00E12BBA" w:rsidP="00777785">
      <w:pPr>
        <w:pStyle w:val="FootnoteText"/>
        <w:rPr>
          <w:rFonts w:ascii="Times New Roman" w:hAnsi="Times New Roman"/>
        </w:rPr>
      </w:pPr>
      <w:r w:rsidRPr="00184FF1">
        <w:rPr>
          <w:rStyle w:val="FootnoteReference"/>
          <w:rFonts w:ascii="Times New Roman" w:hAnsi="Times New Roman"/>
        </w:rPr>
        <w:footnoteRef/>
      </w:r>
      <w:r w:rsidRPr="00184FF1">
        <w:rPr>
          <w:rFonts w:ascii="Times New Roman" w:hAnsi="Times New Roman"/>
        </w:rPr>
        <w:t xml:space="preserve"> Ngọc Minh Đài, 01-11 Bính Ngọ (12-12-1966)</w:t>
      </w:r>
    </w:p>
  </w:footnote>
  <w:footnote w:id="2">
    <w:p w:rsidR="00E12BBA" w:rsidRPr="0015143B" w:rsidRDefault="00E12BBA" w:rsidP="00777785">
      <w:pPr>
        <w:pStyle w:val="FootnoteText"/>
        <w:rPr>
          <w:rFonts w:ascii="Times New Roman" w:hAnsi="Times New Roman"/>
        </w:rPr>
      </w:pPr>
      <w:r w:rsidRPr="0015143B">
        <w:rPr>
          <w:rStyle w:val="FootnoteReference"/>
          <w:rFonts w:ascii="Times New Roman" w:hAnsi="Times New Roman"/>
        </w:rPr>
        <w:footnoteRef/>
      </w:r>
      <w:r w:rsidRPr="0015143B">
        <w:rPr>
          <w:rFonts w:ascii="Times New Roman" w:hAnsi="Times New Roman"/>
        </w:rPr>
        <w:t xml:space="preserve"> Đức Diêu Trì Kim Mẫu ban ơn cho đồng tử H.M. tại Cơ Quan khi đã hành xong phận sự: “Dụng hoa thảo trong vườn Thượng Uyển,/ Vật vô hình linh hiển biến thông;/ Tùy thời xuống cõi trần hồng</w:t>
      </w:r>
      <w:proofErr w:type="gramStart"/>
      <w:r w:rsidRPr="0015143B">
        <w:rPr>
          <w:rFonts w:ascii="Times New Roman" w:hAnsi="Times New Roman"/>
        </w:rPr>
        <w:t>,/</w:t>
      </w:r>
      <w:proofErr w:type="gramEnd"/>
      <w:r w:rsidRPr="0015143B">
        <w:rPr>
          <w:rFonts w:ascii="Times New Roman" w:hAnsi="Times New Roman"/>
        </w:rPr>
        <w:t xml:space="preserve"> Giúp người sứ mạng vững lòng tế nhơn./ Vào cõi tục nhiều cơn gian khổ/ Vẫn chưa tròn nguyện nọ còn ghi;/ Thương con bản chất ấu nhi</w:t>
      </w:r>
      <w:proofErr w:type="gramStart"/>
      <w:r w:rsidRPr="0015143B">
        <w:rPr>
          <w:rFonts w:ascii="Times New Roman" w:hAnsi="Times New Roman"/>
        </w:rPr>
        <w:t>,/</w:t>
      </w:r>
      <w:proofErr w:type="gramEnd"/>
      <w:r w:rsidRPr="0015143B">
        <w:rPr>
          <w:rFonts w:ascii="Times New Roman" w:hAnsi="Times New Roman"/>
        </w:rPr>
        <w:t xml:space="preserve"> Thời gian giúp Đạo thực thi can trường.” CQPTGL, 01-6 Đinh Tỵ (16-7-1977).</w:t>
      </w:r>
    </w:p>
  </w:footnote>
  <w:footnote w:id="3">
    <w:p w:rsidR="00E12BBA" w:rsidRPr="0015143B" w:rsidRDefault="00E12BBA" w:rsidP="00777785">
      <w:pPr>
        <w:pStyle w:val="FootnoteText"/>
        <w:rPr>
          <w:rFonts w:ascii="Times New Roman" w:hAnsi="Times New Roman"/>
        </w:rPr>
      </w:pPr>
      <w:r w:rsidRPr="0015143B">
        <w:rPr>
          <w:rStyle w:val="FootnoteReference"/>
          <w:rFonts w:ascii="Times New Roman" w:hAnsi="Times New Roman"/>
        </w:rPr>
        <w:footnoteRef/>
      </w:r>
      <w:r w:rsidRPr="0015143B">
        <w:rPr>
          <w:rFonts w:ascii="Times New Roman" w:hAnsi="Times New Roman"/>
        </w:rPr>
        <w:t xml:space="preserve"> Đức Giáo Tông Đại Đạo, Chí Thiện Đàn, 26-8 Nhâm Tý (03-10-1972)</w:t>
      </w:r>
    </w:p>
  </w:footnote>
  <w:footnote w:id="4">
    <w:p w:rsidR="00E12BBA" w:rsidRPr="0015143B" w:rsidRDefault="00E12BBA" w:rsidP="00777785">
      <w:pPr>
        <w:pStyle w:val="FootnoteText"/>
        <w:rPr>
          <w:rFonts w:ascii="Times New Roman" w:hAnsi="Times New Roman"/>
        </w:rPr>
      </w:pPr>
      <w:r w:rsidRPr="0015143B">
        <w:rPr>
          <w:rStyle w:val="FootnoteReference"/>
          <w:rFonts w:ascii="Times New Roman" w:hAnsi="Times New Roman"/>
        </w:rPr>
        <w:footnoteRef/>
      </w:r>
      <w:r w:rsidRPr="0015143B">
        <w:rPr>
          <w:rFonts w:ascii="Times New Roman" w:hAnsi="Times New Roman"/>
        </w:rPr>
        <w:t xml:space="preserve"> Đức Giáo Tông Đại Đạo, Ngọc Minh Đài, 15-4 Kỷ Dậu (30-5-1969)</w:t>
      </w:r>
    </w:p>
  </w:footnote>
  <w:footnote w:id="5">
    <w:p w:rsidR="00E12BBA" w:rsidRPr="0015143B" w:rsidRDefault="00E12BBA" w:rsidP="00777785">
      <w:pPr>
        <w:pStyle w:val="FootnoteText"/>
        <w:rPr>
          <w:rFonts w:ascii="Times New Roman" w:hAnsi="Times New Roman"/>
        </w:rPr>
      </w:pPr>
      <w:r w:rsidRPr="0015143B">
        <w:rPr>
          <w:rStyle w:val="FootnoteReference"/>
          <w:rFonts w:ascii="Times New Roman" w:hAnsi="Times New Roman"/>
        </w:rPr>
        <w:footnoteRef/>
      </w:r>
      <w:r w:rsidRPr="0015143B">
        <w:rPr>
          <w:rFonts w:ascii="Times New Roman" w:hAnsi="Times New Roman"/>
        </w:rPr>
        <w:t xml:space="preserve"> Đức Bát Nhã Thiền Sư, Minh Lý Thánh Hội, 07-01 Quý Sửu (09-02-1973)</w:t>
      </w:r>
    </w:p>
  </w:footnote>
  <w:footnote w:id="6">
    <w:p w:rsidR="00E12BBA" w:rsidRPr="0015143B" w:rsidRDefault="00E12BBA" w:rsidP="00777785">
      <w:pPr>
        <w:pStyle w:val="FootnoteText"/>
        <w:rPr>
          <w:rFonts w:ascii="Times New Roman" w:hAnsi="Times New Roman"/>
        </w:rPr>
      </w:pPr>
      <w:r w:rsidRPr="0015143B">
        <w:rPr>
          <w:rStyle w:val="FootnoteReference"/>
          <w:rFonts w:ascii="Times New Roman" w:hAnsi="Times New Roman"/>
        </w:rPr>
        <w:footnoteRef/>
      </w:r>
      <w:r w:rsidRPr="0015143B">
        <w:rPr>
          <w:rFonts w:ascii="Times New Roman" w:hAnsi="Times New Roman"/>
        </w:rPr>
        <w:t xml:space="preserve"> CQPTGL, 15-10 Kỷ Mùi (04-12-1979)</w:t>
      </w:r>
    </w:p>
  </w:footnote>
  <w:footnote w:id="7">
    <w:p w:rsidR="00E12BBA" w:rsidRPr="0015143B" w:rsidRDefault="00E12BBA" w:rsidP="00777785">
      <w:pPr>
        <w:pStyle w:val="FootnoteText"/>
        <w:rPr>
          <w:rFonts w:ascii="Times New Roman" w:hAnsi="Times New Roman"/>
        </w:rPr>
      </w:pPr>
      <w:r w:rsidRPr="0015143B">
        <w:rPr>
          <w:rStyle w:val="FootnoteReference"/>
          <w:rFonts w:ascii="Times New Roman" w:hAnsi="Times New Roman"/>
        </w:rPr>
        <w:footnoteRef/>
      </w:r>
      <w:r w:rsidRPr="0015143B">
        <w:rPr>
          <w:rFonts w:ascii="Times New Roman" w:hAnsi="Times New Roman"/>
        </w:rPr>
        <w:t xml:space="preserve"> Vĩnh Nguyên Tự, 12-02 Quý Sửu (25-12-1973)</w:t>
      </w:r>
    </w:p>
  </w:footnote>
  <w:footnote w:id="8">
    <w:p w:rsidR="00E12BBA" w:rsidRPr="00E12BBA" w:rsidRDefault="00E12BBA" w:rsidP="00777785">
      <w:pPr>
        <w:pStyle w:val="FootnoteText"/>
        <w:rPr>
          <w:rFonts w:ascii="Times New Roman" w:hAnsi="Times New Roman"/>
        </w:rPr>
      </w:pPr>
      <w:r w:rsidRPr="00E12BBA">
        <w:rPr>
          <w:rStyle w:val="FootnoteReference"/>
          <w:rFonts w:ascii="Times New Roman" w:hAnsi="Times New Roman"/>
        </w:rPr>
        <w:footnoteRef/>
      </w:r>
      <w:r w:rsidRPr="00E12BBA">
        <w:rPr>
          <w:rFonts w:ascii="Times New Roman" w:hAnsi="Times New Roman"/>
        </w:rPr>
        <w:t xml:space="preserve"> CQPTGL, 15-10 Đinh Tỵ (25-11-1977)</w:t>
      </w:r>
    </w:p>
  </w:footnote>
  <w:footnote w:id="9">
    <w:p w:rsidR="00E12BBA" w:rsidRPr="00E12BBA" w:rsidRDefault="00E12BBA" w:rsidP="00777785">
      <w:pPr>
        <w:pStyle w:val="FootnoteText"/>
        <w:rPr>
          <w:rFonts w:ascii="Times New Roman" w:hAnsi="Times New Roman"/>
        </w:rPr>
      </w:pPr>
      <w:r w:rsidRPr="00E12BBA">
        <w:rPr>
          <w:rStyle w:val="FootnoteReference"/>
          <w:rFonts w:ascii="Times New Roman" w:hAnsi="Times New Roman"/>
        </w:rPr>
        <w:footnoteRef/>
      </w:r>
      <w:r w:rsidRPr="00E12BBA">
        <w:rPr>
          <w:rFonts w:ascii="Times New Roman" w:hAnsi="Times New Roman"/>
        </w:rPr>
        <w:t xml:space="preserve"> Đức Minh Đức Đạo Nhơn, CQPTGL, 10-02 Nhâm Tý (24-3-1972)</w:t>
      </w:r>
    </w:p>
  </w:footnote>
  <w:footnote w:id="10">
    <w:p w:rsidR="00E12BBA" w:rsidRPr="00E12BBA" w:rsidRDefault="00E12BBA" w:rsidP="00777785">
      <w:pPr>
        <w:pStyle w:val="FootnoteText"/>
        <w:rPr>
          <w:rFonts w:ascii="Times New Roman" w:hAnsi="Times New Roman"/>
        </w:rPr>
      </w:pPr>
      <w:r w:rsidRPr="00E12BBA">
        <w:rPr>
          <w:rStyle w:val="FootnoteReference"/>
          <w:rFonts w:ascii="Times New Roman" w:hAnsi="Times New Roman"/>
        </w:rPr>
        <w:footnoteRef/>
      </w:r>
      <w:r w:rsidRPr="00E12BBA">
        <w:rPr>
          <w:rFonts w:ascii="Times New Roman" w:hAnsi="Times New Roman"/>
        </w:rPr>
        <w:t xml:space="preserve"> Tòa Thánh Tiên Thiên, 09-11 Quý Mão (24-12-1963)</w:t>
      </w:r>
    </w:p>
  </w:footnote>
  <w:footnote w:id="11">
    <w:p w:rsidR="00E12BBA" w:rsidRPr="00E12BBA" w:rsidRDefault="00E12BBA" w:rsidP="00777785">
      <w:pPr>
        <w:pStyle w:val="FootnoteText"/>
        <w:rPr>
          <w:rFonts w:ascii="Times New Roman" w:hAnsi="Times New Roman"/>
        </w:rPr>
      </w:pPr>
      <w:r w:rsidRPr="00E12BBA">
        <w:rPr>
          <w:rStyle w:val="FootnoteReference"/>
          <w:rFonts w:ascii="Times New Roman" w:hAnsi="Times New Roman"/>
        </w:rPr>
        <w:footnoteRef/>
      </w:r>
      <w:r w:rsidRPr="00E12BBA">
        <w:rPr>
          <w:rFonts w:ascii="Times New Roman" w:hAnsi="Times New Roman"/>
        </w:rPr>
        <w:t xml:space="preserve"> Minh Lý Thánh Hội, 01-8 Canh Tuất (01-9-1970)</w:t>
      </w:r>
    </w:p>
  </w:footnote>
  <w:footnote w:id="12">
    <w:p w:rsidR="00E12BBA" w:rsidRPr="00E12BBA" w:rsidRDefault="00E12BBA" w:rsidP="00777785">
      <w:pPr>
        <w:pStyle w:val="FootnoteText"/>
        <w:rPr>
          <w:rFonts w:ascii="Times New Roman" w:hAnsi="Times New Roman"/>
        </w:rPr>
      </w:pPr>
      <w:r w:rsidRPr="00E12BBA">
        <w:rPr>
          <w:rStyle w:val="FootnoteReference"/>
          <w:rFonts w:ascii="Times New Roman" w:hAnsi="Times New Roman"/>
        </w:rPr>
        <w:footnoteRef/>
      </w:r>
      <w:r w:rsidRPr="00E12BBA">
        <w:rPr>
          <w:rFonts w:ascii="Times New Roman" w:hAnsi="Times New Roman"/>
        </w:rPr>
        <w:t xml:space="preserve"> Đức Đông Lâm Tiên Trưởng, CQPTGL, 15-10 Đinh Tỵ (25-11-1977)</w:t>
      </w:r>
    </w:p>
  </w:footnote>
  <w:footnote w:id="13">
    <w:p w:rsidR="00E12BBA" w:rsidRPr="00E12BBA" w:rsidRDefault="00E12BBA" w:rsidP="00777785">
      <w:pPr>
        <w:pStyle w:val="FootnoteText"/>
        <w:rPr>
          <w:rFonts w:ascii="Times New Roman" w:hAnsi="Times New Roman"/>
        </w:rPr>
      </w:pPr>
      <w:r w:rsidRPr="00E12BBA">
        <w:rPr>
          <w:rStyle w:val="FootnoteReference"/>
          <w:rFonts w:ascii="Times New Roman" w:hAnsi="Times New Roman"/>
        </w:rPr>
        <w:footnoteRef/>
      </w:r>
      <w:r w:rsidRPr="00E12BBA">
        <w:rPr>
          <w:rFonts w:ascii="Times New Roman" w:hAnsi="Times New Roman"/>
        </w:rPr>
        <w:t xml:space="preserve"> Đức Như Ý Đạo Thoàn Chơn Nhơn, CQPTGL, 03-12 Đinh Mùi (02-01-1968)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BA" w:rsidRDefault="00E12B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BBA" w:rsidRDefault="00E12BBA">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BA" w:rsidRDefault="00E12BB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F2"/>
    <w:rsid w:val="00025BD0"/>
    <w:rsid w:val="00035554"/>
    <w:rsid w:val="000840F3"/>
    <w:rsid w:val="00110328"/>
    <w:rsid w:val="0015143B"/>
    <w:rsid w:val="001B2D4C"/>
    <w:rsid w:val="001E35D2"/>
    <w:rsid w:val="002972A4"/>
    <w:rsid w:val="002B10DD"/>
    <w:rsid w:val="003F3881"/>
    <w:rsid w:val="00487F87"/>
    <w:rsid w:val="004A2DBF"/>
    <w:rsid w:val="004E7915"/>
    <w:rsid w:val="00590E02"/>
    <w:rsid w:val="005C4909"/>
    <w:rsid w:val="005E21FC"/>
    <w:rsid w:val="006C109D"/>
    <w:rsid w:val="006E0708"/>
    <w:rsid w:val="00736FF2"/>
    <w:rsid w:val="00777785"/>
    <w:rsid w:val="007A4303"/>
    <w:rsid w:val="00840001"/>
    <w:rsid w:val="00861361"/>
    <w:rsid w:val="00880052"/>
    <w:rsid w:val="00896EEC"/>
    <w:rsid w:val="008E35D5"/>
    <w:rsid w:val="009A6E83"/>
    <w:rsid w:val="009D58AA"/>
    <w:rsid w:val="00A0678E"/>
    <w:rsid w:val="00A314D3"/>
    <w:rsid w:val="00B91031"/>
    <w:rsid w:val="00BB6D91"/>
    <w:rsid w:val="00BE0C37"/>
    <w:rsid w:val="00D14177"/>
    <w:rsid w:val="00DB38E6"/>
    <w:rsid w:val="00E12BBA"/>
    <w:rsid w:val="00E2385B"/>
    <w:rsid w:val="00E33DD5"/>
    <w:rsid w:val="00E85EBB"/>
    <w:rsid w:val="00EB2001"/>
    <w:rsid w:val="00EE6E09"/>
    <w:rsid w:val="00F24796"/>
    <w:rsid w:val="00F9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FF2"/>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36FF2"/>
    <w:rPr>
      <w:sz w:val="20"/>
    </w:rPr>
  </w:style>
  <w:style w:type="character" w:styleId="FootnoteReference">
    <w:name w:val="footnote reference"/>
    <w:basedOn w:val="DefaultParagraphFont"/>
    <w:semiHidden/>
    <w:rsid w:val="00736FF2"/>
    <w:rPr>
      <w:vertAlign w:val="superscript"/>
    </w:rPr>
  </w:style>
  <w:style w:type="paragraph" w:styleId="Header">
    <w:name w:val="header"/>
    <w:basedOn w:val="Normal"/>
    <w:rsid w:val="00736FF2"/>
    <w:pPr>
      <w:tabs>
        <w:tab w:val="center" w:pos="4320"/>
        <w:tab w:val="right" w:pos="8640"/>
      </w:tabs>
    </w:pPr>
  </w:style>
  <w:style w:type="paragraph" w:styleId="Footer">
    <w:name w:val="footer"/>
    <w:basedOn w:val="Normal"/>
    <w:rsid w:val="00736FF2"/>
    <w:pPr>
      <w:tabs>
        <w:tab w:val="center" w:pos="4320"/>
        <w:tab w:val="right" w:pos="8640"/>
      </w:tabs>
    </w:pPr>
  </w:style>
  <w:style w:type="character" w:styleId="PageNumber">
    <w:name w:val="page number"/>
    <w:basedOn w:val="DefaultParagraphFont"/>
    <w:rsid w:val="00736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FF2"/>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36FF2"/>
    <w:rPr>
      <w:sz w:val="20"/>
    </w:rPr>
  </w:style>
  <w:style w:type="character" w:styleId="FootnoteReference">
    <w:name w:val="footnote reference"/>
    <w:basedOn w:val="DefaultParagraphFont"/>
    <w:semiHidden/>
    <w:rsid w:val="00736FF2"/>
    <w:rPr>
      <w:vertAlign w:val="superscript"/>
    </w:rPr>
  </w:style>
  <w:style w:type="paragraph" w:styleId="Header">
    <w:name w:val="header"/>
    <w:basedOn w:val="Normal"/>
    <w:rsid w:val="00736FF2"/>
    <w:pPr>
      <w:tabs>
        <w:tab w:val="center" w:pos="4320"/>
        <w:tab w:val="right" w:pos="8640"/>
      </w:tabs>
    </w:pPr>
  </w:style>
  <w:style w:type="paragraph" w:styleId="Footer">
    <w:name w:val="footer"/>
    <w:basedOn w:val="Normal"/>
    <w:rsid w:val="00736FF2"/>
    <w:pPr>
      <w:tabs>
        <w:tab w:val="center" w:pos="4320"/>
        <w:tab w:val="right" w:pos="8640"/>
      </w:tabs>
    </w:pPr>
  </w:style>
  <w:style w:type="character" w:styleId="PageNumber">
    <w:name w:val="page number"/>
    <w:basedOn w:val="DefaultParagraphFont"/>
    <w:rsid w:val="0073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CÁNH ĐỒNG ĐẠI ĐẠO </vt:lpstr>
    </vt:vector>
  </TitlesOfParts>
  <Company>Home</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CÁNH ĐỒNG ĐẠI ĐẠO</dc:title>
  <dc:creator>Thanh Mai</dc:creator>
  <cp:lastModifiedBy>Welcome</cp:lastModifiedBy>
  <cp:revision>2</cp:revision>
  <cp:lastPrinted>2009-07-10T20:19:00Z</cp:lastPrinted>
  <dcterms:created xsi:type="dcterms:W3CDTF">2018-08-08T03:25:00Z</dcterms:created>
  <dcterms:modified xsi:type="dcterms:W3CDTF">2018-08-08T03:25:00Z</dcterms:modified>
</cp:coreProperties>
</file>