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76" w:rsidRPr="006B05FA" w:rsidRDefault="00223F76" w:rsidP="0030688C">
      <w:pPr>
        <w:widowControl w:val="0"/>
        <w:jc w:val="center"/>
        <w:rPr>
          <w:bCs/>
          <w:color w:val="000000"/>
          <w:sz w:val="36"/>
          <w:szCs w:val="36"/>
        </w:rPr>
      </w:pPr>
      <w:bookmarkStart w:id="0" w:name="_GoBack"/>
      <w:bookmarkEnd w:id="0"/>
      <w:r w:rsidRPr="006B05FA">
        <w:rPr>
          <w:bCs/>
          <w:color w:val="000000"/>
          <w:sz w:val="36"/>
          <w:szCs w:val="36"/>
        </w:rPr>
        <w:t>28. CHÁNH KỶ HÓA NHÂN</w:t>
      </w:r>
    </w:p>
    <w:p w:rsidR="00223F76" w:rsidRPr="006B05FA" w:rsidRDefault="00223F76" w:rsidP="0030688C">
      <w:pPr>
        <w:widowControl w:val="0"/>
        <w:spacing w:before="240"/>
        <w:jc w:val="center"/>
        <w:rPr>
          <w:bCs/>
          <w:color w:val="000000"/>
          <w:sz w:val="26"/>
          <w:szCs w:val="26"/>
        </w:rPr>
      </w:pPr>
      <w:r w:rsidRPr="006B05FA">
        <w:rPr>
          <w:bCs/>
          <w:color w:val="000000"/>
          <w:sz w:val="26"/>
          <w:szCs w:val="26"/>
        </w:rPr>
        <w:t xml:space="preserve">Nam Thành </w:t>
      </w:r>
      <w:r w:rsidR="00376403" w:rsidRPr="006B05FA">
        <w:rPr>
          <w:bCs/>
          <w:color w:val="000000"/>
          <w:sz w:val="26"/>
          <w:szCs w:val="26"/>
        </w:rPr>
        <w:t>t</w:t>
      </w:r>
      <w:r w:rsidRPr="006B05FA">
        <w:rPr>
          <w:bCs/>
          <w:color w:val="000000"/>
          <w:sz w:val="26"/>
          <w:szCs w:val="26"/>
        </w:rPr>
        <w:t>hánh thất</w:t>
      </w:r>
    </w:p>
    <w:p w:rsidR="00223F76" w:rsidRPr="006B05FA" w:rsidRDefault="00223F76" w:rsidP="0030688C">
      <w:pPr>
        <w:widowControl w:val="0"/>
        <w:jc w:val="center"/>
        <w:rPr>
          <w:color w:val="000000"/>
          <w:sz w:val="26"/>
          <w:szCs w:val="26"/>
        </w:rPr>
      </w:pPr>
      <w:r w:rsidRPr="006B05FA">
        <w:rPr>
          <w:color w:val="000000"/>
          <w:sz w:val="26"/>
          <w:szCs w:val="26"/>
        </w:rPr>
        <w:t>Tuất thời, 14-10 Canh Tuất (12-11-1970)</w:t>
      </w:r>
    </w:p>
    <w:p w:rsidR="00223F76" w:rsidRPr="006B05FA" w:rsidRDefault="00223F76" w:rsidP="00404010">
      <w:pPr>
        <w:widowControl w:val="0"/>
        <w:spacing w:before="120"/>
        <w:jc w:val="center"/>
        <w:rPr>
          <w:bCs/>
          <w:color w:val="000000"/>
          <w:sz w:val="26"/>
          <w:szCs w:val="26"/>
        </w:rPr>
      </w:pPr>
      <w:r w:rsidRPr="006B05FA">
        <w:rPr>
          <w:bCs/>
          <w:color w:val="000000"/>
          <w:sz w:val="26"/>
          <w:szCs w:val="26"/>
        </w:rPr>
        <w:t>THI</w:t>
      </w:r>
    </w:p>
    <w:p w:rsidR="00223F76" w:rsidRPr="006B05FA" w:rsidRDefault="00223F76" w:rsidP="0030688C">
      <w:pPr>
        <w:widowControl w:val="0"/>
        <w:spacing w:before="120"/>
        <w:ind w:firstLine="1134"/>
        <w:jc w:val="both"/>
        <w:rPr>
          <w:i/>
          <w:iCs/>
          <w:color w:val="000000"/>
          <w:sz w:val="26"/>
          <w:szCs w:val="26"/>
        </w:rPr>
      </w:pPr>
      <w:r w:rsidRPr="006B05FA">
        <w:rPr>
          <w:i/>
          <w:iCs/>
          <w:color w:val="000000"/>
          <w:sz w:val="26"/>
          <w:szCs w:val="26"/>
        </w:rPr>
        <w:t xml:space="preserve">Sen </w:t>
      </w:r>
      <w:proofErr w:type="gramStart"/>
      <w:r w:rsidRPr="006B05FA">
        <w:rPr>
          <w:i/>
          <w:iCs/>
          <w:color w:val="000000"/>
          <w:sz w:val="26"/>
          <w:szCs w:val="26"/>
        </w:rPr>
        <w:t>trắng</w:t>
      </w:r>
      <w:proofErr w:type="gramEnd"/>
      <w:r w:rsidRPr="006B05FA">
        <w:rPr>
          <w:i/>
          <w:iCs/>
          <w:color w:val="000000"/>
          <w:sz w:val="26"/>
          <w:szCs w:val="26"/>
        </w:rPr>
        <w:t xml:space="preserve"> sinh sôi chốn vũng hồ,</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 xml:space="preserve">Nhưng lòng vẫn giữ vị </w:t>
      </w:r>
      <w:proofErr w:type="gramStart"/>
      <w:r w:rsidRPr="006B05FA">
        <w:rPr>
          <w:i/>
          <w:iCs/>
          <w:color w:val="000000"/>
          <w:sz w:val="26"/>
          <w:szCs w:val="26"/>
        </w:rPr>
        <w:t>thơm</w:t>
      </w:r>
      <w:proofErr w:type="gramEnd"/>
      <w:r w:rsidRPr="006B05FA">
        <w:rPr>
          <w:i/>
          <w:iCs/>
          <w:color w:val="000000"/>
          <w:sz w:val="26"/>
          <w:szCs w:val="26"/>
        </w:rPr>
        <w:t xml:space="preserve"> tho,</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Dù ai cướp mất màu tươi thắm,</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Tiết hạnh ngàn năm vẫn phụng thờ.</w:t>
      </w:r>
    </w:p>
    <w:p w:rsidR="00223F76" w:rsidRPr="006B05FA" w:rsidRDefault="00223F76" w:rsidP="0030688C">
      <w:pPr>
        <w:widowControl w:val="0"/>
        <w:spacing w:before="120"/>
        <w:jc w:val="center"/>
        <w:rPr>
          <w:b/>
          <w:bCs/>
          <w:color w:val="000000"/>
          <w:sz w:val="26"/>
          <w:szCs w:val="26"/>
        </w:rPr>
      </w:pPr>
      <w:r w:rsidRPr="006B05FA">
        <w:rPr>
          <w:b/>
          <w:bCs/>
          <w:color w:val="000000"/>
          <w:sz w:val="26"/>
          <w:szCs w:val="26"/>
        </w:rPr>
        <w:t>BẠCH LIÊN TIÊN TRƯỞNG</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Tiên Huynh chào </w:t>
      </w:r>
      <w:proofErr w:type="gramStart"/>
      <w:r w:rsidRPr="006B05FA">
        <w:rPr>
          <w:color w:val="000000"/>
          <w:sz w:val="26"/>
          <w:szCs w:val="26"/>
        </w:rPr>
        <w:t>chư</w:t>
      </w:r>
      <w:proofErr w:type="gramEnd"/>
      <w:r w:rsidRPr="006B05FA">
        <w:rPr>
          <w:color w:val="000000"/>
          <w:sz w:val="26"/>
          <w:szCs w:val="26"/>
        </w:rPr>
        <w:t xml:space="preserve"> Thiên ân hướng đạo, chào các em nam nữ hiện diện đàn tiền.</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Được lịnh Tam Giáo Tòa, Tiên Huynh hân hạnh hội ngộ cùng các em giờ nay nơi đây, trước là thăm viếng các em, sau nữa là bày tỏ những gì kinh nghiệm trong quãng đời hành đạo xưa kia để tỏ tình huynh đệ như tự thuở nào. Vậy, Tiên Huynh mời toàn thể </w:t>
      </w:r>
      <w:proofErr w:type="gramStart"/>
      <w:r w:rsidRPr="006B05FA">
        <w:rPr>
          <w:color w:val="000000"/>
          <w:sz w:val="26"/>
          <w:szCs w:val="26"/>
        </w:rPr>
        <w:t>chư</w:t>
      </w:r>
      <w:proofErr w:type="gramEnd"/>
      <w:r w:rsidRPr="006B05FA">
        <w:rPr>
          <w:color w:val="000000"/>
          <w:sz w:val="26"/>
          <w:szCs w:val="26"/>
        </w:rPr>
        <w:t xml:space="preserve"> hướng đạo Thiên ân và các em ngồi.</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Các em ôi! Đã làm người thật là khó khăn lắm nỗi, huống hồ chi lại làm một bậc siêu phàm Thần Thánh mà kết quả của sự tu thân hành đạo đem đến cho mình. Tuy vậy, xưa nay có biết bao nhiêu con người đã tiến lên những hàng siêu việt của ngôi vị Thần Thánh Tiên Phật, thì chắc chắn mỗi con người hiện hữu nơi thế gian của chúng ta cũng chắc chắn là sẽ làm được việc cao cả đó. </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Nói như vậy, không phải người tu của chúng ta là những người có tham vọng cao kỳ đối với cuộc đời phù phiếm ảo ảnh này đâu. Sự thật, việc tu hành là một việc </w:t>
      </w:r>
      <w:r w:rsidRPr="006B05FA">
        <w:rPr>
          <w:color w:val="000000"/>
          <w:sz w:val="26"/>
          <w:szCs w:val="26"/>
        </w:rPr>
        <w:lastRenderedPageBreak/>
        <w:t xml:space="preserve">phải có của mỗi người nơi thế gian để có đủ điều kiện vượt bực trên con đường tiến hóa </w:t>
      </w:r>
      <w:proofErr w:type="gramStart"/>
      <w:r w:rsidRPr="006B05FA">
        <w:rPr>
          <w:color w:val="000000"/>
          <w:sz w:val="26"/>
          <w:szCs w:val="26"/>
        </w:rPr>
        <w:t>theo</w:t>
      </w:r>
      <w:proofErr w:type="gramEnd"/>
      <w:r w:rsidRPr="006B05FA">
        <w:rPr>
          <w:color w:val="000000"/>
          <w:sz w:val="26"/>
          <w:szCs w:val="26"/>
        </w:rPr>
        <w:t xml:space="preserve"> định luật tuần hoàn.</w:t>
      </w:r>
    </w:p>
    <w:p w:rsidR="00223F76" w:rsidRPr="006B05FA" w:rsidRDefault="00223F76" w:rsidP="00404010">
      <w:pPr>
        <w:widowControl w:val="0"/>
        <w:spacing w:before="120"/>
        <w:ind w:firstLine="284"/>
        <w:jc w:val="both"/>
        <w:rPr>
          <w:color w:val="000000"/>
          <w:sz w:val="26"/>
          <w:szCs w:val="26"/>
        </w:rPr>
      </w:pPr>
      <w:r w:rsidRPr="006B05FA">
        <w:rPr>
          <w:color w:val="000000"/>
          <w:sz w:val="26"/>
          <w:szCs w:val="26"/>
        </w:rPr>
        <w:t xml:space="preserve">Vì quan niệm như vậy, trải một đời hành đạo của Tiên Huynh dốc hết tâm lực vì Thầy vì Đạo, mong phát huy truyền bá giáo lý Cao Đài trong mọi lòng nhân thế. Song, mặc dù đặt để trách nhiệm nặng nề cho mình trước sứ mạng mà Đức Chí Tôn giao phó, trên công cuộc thực thi sứ mạng này, Tiên Huynh đã gặp rất nhiều chướng ngại từ thể chất đến tinh thần, từ ngoại cảnh đến ý thức nội tại, làm cho mình lắm khi phải hoang mang dao động cõi lòng, đâm ra thờ ơ buông lỏng. </w:t>
      </w:r>
    </w:p>
    <w:p w:rsidR="00223F76" w:rsidRPr="006B05FA" w:rsidRDefault="00223F76" w:rsidP="00404010">
      <w:pPr>
        <w:widowControl w:val="0"/>
        <w:spacing w:before="120"/>
        <w:ind w:firstLine="284"/>
        <w:jc w:val="both"/>
        <w:rPr>
          <w:color w:val="000000"/>
          <w:sz w:val="26"/>
          <w:szCs w:val="26"/>
        </w:rPr>
      </w:pPr>
      <w:r w:rsidRPr="006B05FA">
        <w:rPr>
          <w:color w:val="000000"/>
          <w:sz w:val="26"/>
          <w:szCs w:val="26"/>
        </w:rPr>
        <w:t>Thế nào gọi là chướng ngại thể chất hay ngoại cảnh đó các em?</w:t>
      </w:r>
    </w:p>
    <w:p w:rsidR="00223F76" w:rsidRPr="006B05FA" w:rsidRDefault="00223F76" w:rsidP="00404010">
      <w:pPr>
        <w:widowControl w:val="0"/>
        <w:spacing w:before="120"/>
        <w:ind w:firstLine="284"/>
        <w:jc w:val="both"/>
        <w:rPr>
          <w:color w:val="000000"/>
          <w:sz w:val="26"/>
          <w:szCs w:val="26"/>
        </w:rPr>
      </w:pPr>
      <w:r w:rsidRPr="006B05FA">
        <w:rPr>
          <w:color w:val="000000"/>
          <w:sz w:val="26"/>
          <w:szCs w:val="26"/>
        </w:rPr>
        <w:t>Chướng ngại này tuy thường xảy ra với mình nhưng ở con người tự tin, với một lập trường vững chắc, thì nó không có nghĩa gì bận rộn lắm. Chẳng hạn, muốn thi hành công việc đạo vào những chương trình cố định ấy, rủi ro vì tai nạn thời thế đưa đến bất ngờ hay phong vũ bất kỳ mang lại, đành phải ngưng trệ ý định của mình, hoặc vì kẻ ngoài đạo xoi bói gièm pha làm cho mình xiêu lòng ngã dạ không còn tiếp tục việc tu hành nữa. Những điều đó rất thường xảy ra đối với mọi người.</w:t>
      </w:r>
    </w:p>
    <w:p w:rsidR="00223F76" w:rsidRPr="006B05FA" w:rsidRDefault="00223F76" w:rsidP="00404010">
      <w:pPr>
        <w:widowControl w:val="0"/>
        <w:spacing w:before="120"/>
        <w:ind w:firstLine="284"/>
        <w:jc w:val="both"/>
        <w:rPr>
          <w:color w:val="000000"/>
          <w:sz w:val="26"/>
          <w:szCs w:val="26"/>
        </w:rPr>
      </w:pPr>
      <w:r w:rsidRPr="006B05FA">
        <w:rPr>
          <w:color w:val="000000"/>
          <w:sz w:val="26"/>
          <w:szCs w:val="26"/>
        </w:rPr>
        <w:t xml:space="preserve">Còn một chướng ngại rất lớn </w:t>
      </w:r>
      <w:proofErr w:type="gramStart"/>
      <w:r w:rsidRPr="006B05FA">
        <w:rPr>
          <w:color w:val="000000"/>
          <w:sz w:val="26"/>
          <w:szCs w:val="26"/>
        </w:rPr>
        <w:t>lao</w:t>
      </w:r>
      <w:proofErr w:type="gramEnd"/>
      <w:r w:rsidRPr="006B05FA">
        <w:rPr>
          <w:color w:val="000000"/>
          <w:sz w:val="26"/>
          <w:szCs w:val="26"/>
        </w:rPr>
        <w:t xml:space="preserve"> cho việc tu hành nữa là chướng ngại tinh thần.</w:t>
      </w:r>
    </w:p>
    <w:p w:rsidR="00223F76" w:rsidRPr="006B05FA" w:rsidRDefault="00223F76" w:rsidP="00404010">
      <w:pPr>
        <w:widowControl w:val="0"/>
        <w:spacing w:before="120"/>
        <w:ind w:firstLine="284"/>
        <w:jc w:val="both"/>
        <w:rPr>
          <w:color w:val="000000"/>
          <w:sz w:val="26"/>
          <w:szCs w:val="26"/>
        </w:rPr>
      </w:pPr>
      <w:r w:rsidRPr="006B05FA">
        <w:rPr>
          <w:color w:val="000000"/>
          <w:sz w:val="26"/>
          <w:szCs w:val="26"/>
        </w:rPr>
        <w:t>Thế nào là chướng ngại tinh thần hay lý trí đó các em?</w:t>
      </w:r>
    </w:p>
    <w:p w:rsidR="00223F76" w:rsidRPr="006B05FA" w:rsidRDefault="00223F76" w:rsidP="00404010">
      <w:pPr>
        <w:widowControl w:val="0"/>
        <w:spacing w:before="120"/>
        <w:ind w:firstLine="284"/>
        <w:jc w:val="both"/>
        <w:rPr>
          <w:color w:val="000000"/>
          <w:sz w:val="26"/>
          <w:szCs w:val="26"/>
        </w:rPr>
      </w:pPr>
      <w:r w:rsidRPr="006B05FA">
        <w:rPr>
          <w:color w:val="000000"/>
          <w:sz w:val="26"/>
          <w:szCs w:val="26"/>
        </w:rPr>
        <w:t xml:space="preserve">Theo Tiên Huynh, mỗi người sứ mạng của chúng ta không ai không nhiệt thành vì tiền đồ cơ đạo, và ai </w:t>
      </w:r>
      <w:r w:rsidRPr="006B05FA">
        <w:rPr>
          <w:color w:val="000000"/>
          <w:sz w:val="26"/>
          <w:szCs w:val="26"/>
        </w:rPr>
        <w:lastRenderedPageBreak/>
        <w:t xml:space="preserve">cũng muốn xương minh làm cho cơ đạo được thịnh hành. Nhưng chính vì mối nhiệt thành tâm đạo ấy thường lại xảy ra những </w:t>
      </w:r>
      <w:proofErr w:type="gramStart"/>
      <w:r w:rsidRPr="006B05FA">
        <w:rPr>
          <w:color w:val="000000"/>
          <w:sz w:val="26"/>
          <w:szCs w:val="26"/>
        </w:rPr>
        <w:t>va</w:t>
      </w:r>
      <w:proofErr w:type="gramEnd"/>
      <w:r w:rsidRPr="006B05FA">
        <w:rPr>
          <w:color w:val="000000"/>
          <w:sz w:val="26"/>
          <w:szCs w:val="26"/>
        </w:rPr>
        <w:t xml:space="preserve"> chạm ý thức lẫn nhau trên phương châm hành đạo, nếu không khéo nuông chiều lẫn nhau, sẽ đưa đến những hậu quả đáng tiếc. Một ý riêng, một lời nói đưa ra mà không được ai chấp nhận để cùng thi hành lại còn phủ nhận bài bác thì dĩ nhiên con người với bản tánh phàm phu lại phát sinh ý niệm giận hờn, cho mình là phải, nếu mọi người không nghe </w:t>
      </w:r>
      <w:proofErr w:type="gramStart"/>
      <w:r w:rsidRPr="006B05FA">
        <w:rPr>
          <w:color w:val="000000"/>
          <w:sz w:val="26"/>
          <w:szCs w:val="26"/>
        </w:rPr>
        <w:t>theo</w:t>
      </w:r>
      <w:proofErr w:type="gramEnd"/>
      <w:r w:rsidRPr="006B05FA">
        <w:rPr>
          <w:color w:val="000000"/>
          <w:sz w:val="26"/>
          <w:szCs w:val="26"/>
        </w:rPr>
        <w:t xml:space="preserve"> là công việc sẽ hỏng hết.</w:t>
      </w:r>
    </w:p>
    <w:p w:rsidR="00223F76" w:rsidRPr="006B05FA" w:rsidRDefault="00223F76" w:rsidP="000B3D05">
      <w:pPr>
        <w:widowControl w:val="0"/>
        <w:spacing w:before="140"/>
        <w:ind w:firstLine="284"/>
        <w:jc w:val="both"/>
        <w:rPr>
          <w:color w:val="000000"/>
          <w:sz w:val="26"/>
          <w:szCs w:val="26"/>
        </w:rPr>
      </w:pPr>
      <w:r w:rsidRPr="006B05FA">
        <w:rPr>
          <w:color w:val="000000"/>
          <w:sz w:val="26"/>
          <w:szCs w:val="26"/>
        </w:rPr>
        <w:t>Tiên Huynh nói thật, chính Tiên Huynh đã gặp trường hợp đó rồi. Vậy phải giải quyết chướng ngại ấy bằng cách nào đây?</w:t>
      </w:r>
    </w:p>
    <w:p w:rsidR="00223F76" w:rsidRPr="006B05FA" w:rsidRDefault="00223F76" w:rsidP="000B3D05">
      <w:pPr>
        <w:widowControl w:val="0"/>
        <w:spacing w:before="140"/>
        <w:ind w:firstLine="284"/>
        <w:jc w:val="both"/>
        <w:rPr>
          <w:color w:val="000000"/>
          <w:sz w:val="26"/>
          <w:szCs w:val="26"/>
        </w:rPr>
      </w:pPr>
      <w:r w:rsidRPr="006B05FA">
        <w:rPr>
          <w:color w:val="000000"/>
          <w:sz w:val="26"/>
          <w:szCs w:val="26"/>
        </w:rPr>
        <w:t xml:space="preserve">Sau một cơn thịnh nộ tưng bừng vì phản xạ tự nhiên của tánh phàm, trong lúc trầm lặng tâm hồn, cõi lòng như mặt nước hồ thu, thì mọi vật đều lộ diện, kể cả cái vụng về của mình cũng phô bày thật là khó coi, vội vàng tự hối, tự hứa với lòng sẽ mãi giữ sự bình tĩnh ấy để phán đoán, để quyết định mọi sự kiện mình muốn đem ra. Đó là cái lúc mà con người thật của mình làm chủ hoàn toàn đúng </w:t>
      </w:r>
      <w:proofErr w:type="gramStart"/>
      <w:r w:rsidRPr="006B05FA">
        <w:rPr>
          <w:color w:val="000000"/>
          <w:sz w:val="26"/>
          <w:szCs w:val="26"/>
        </w:rPr>
        <w:t>theo</w:t>
      </w:r>
      <w:proofErr w:type="gramEnd"/>
      <w:r w:rsidRPr="006B05FA">
        <w:rPr>
          <w:color w:val="000000"/>
          <w:sz w:val="26"/>
          <w:szCs w:val="26"/>
        </w:rPr>
        <w:t xml:space="preserve"> Thánh ý đó các em. Bởi ai cũng có tánh xấu tật hư, và ai cũng có lòng tốt và ngay cả đến kẻ trộm cướp cũng đều có tánh thiện, chỉ bị phàm tánh dục vọng che mờ mà thôi.</w:t>
      </w:r>
    </w:p>
    <w:p w:rsidR="00223F76" w:rsidRPr="006B05FA" w:rsidRDefault="00223F76" w:rsidP="000B3D05">
      <w:pPr>
        <w:widowControl w:val="0"/>
        <w:spacing w:before="140"/>
        <w:ind w:firstLine="284"/>
        <w:jc w:val="both"/>
        <w:rPr>
          <w:color w:val="000000"/>
          <w:sz w:val="26"/>
          <w:szCs w:val="26"/>
        </w:rPr>
      </w:pPr>
      <w:r w:rsidRPr="006B05FA">
        <w:rPr>
          <w:color w:val="000000"/>
          <w:sz w:val="26"/>
          <w:szCs w:val="26"/>
        </w:rPr>
        <w:t xml:space="preserve">Nhìn thấy lịch trình diễn biến của cõi lòng như vậy, Tiên Huynh mới sửa soạn lại quyết định của mình, quả thật mình không hoàn toàn đúng hẳn đâu, vì nhơn vô thập toàn, và người khác cũng chẳng hoàn toàn sai cả. Đem cái dở của mình mà trừ cái dở của người khác, đem cái hay của mình mà cộng với cái hay của người khác là xây dựng được một nền tảng thiện mỹ cho </w:t>
      </w:r>
      <w:proofErr w:type="gramStart"/>
      <w:r w:rsidRPr="006B05FA">
        <w:rPr>
          <w:color w:val="000000"/>
          <w:sz w:val="26"/>
          <w:szCs w:val="26"/>
        </w:rPr>
        <w:lastRenderedPageBreak/>
        <w:t>chung</w:t>
      </w:r>
      <w:proofErr w:type="gramEnd"/>
      <w:r w:rsidRPr="006B05FA">
        <w:rPr>
          <w:color w:val="000000"/>
          <w:sz w:val="26"/>
          <w:szCs w:val="26"/>
        </w:rPr>
        <w:t>.</w:t>
      </w:r>
    </w:p>
    <w:p w:rsidR="00223F76" w:rsidRPr="006B05FA" w:rsidRDefault="00223F76" w:rsidP="000B3D05">
      <w:pPr>
        <w:widowControl w:val="0"/>
        <w:spacing w:before="140"/>
        <w:ind w:firstLine="284"/>
        <w:jc w:val="both"/>
        <w:rPr>
          <w:color w:val="000000"/>
          <w:sz w:val="26"/>
          <w:szCs w:val="26"/>
        </w:rPr>
      </w:pPr>
      <w:r w:rsidRPr="006B05FA">
        <w:rPr>
          <w:color w:val="000000"/>
          <w:sz w:val="26"/>
          <w:szCs w:val="26"/>
        </w:rPr>
        <w:t xml:space="preserve">Hơn nữa, chúng ta là những người Thiên </w:t>
      </w:r>
      <w:proofErr w:type="gramStart"/>
      <w:r w:rsidRPr="006B05FA">
        <w:rPr>
          <w:color w:val="000000"/>
          <w:sz w:val="26"/>
          <w:szCs w:val="26"/>
        </w:rPr>
        <w:t>ân</w:t>
      </w:r>
      <w:proofErr w:type="gramEnd"/>
      <w:r w:rsidRPr="006B05FA">
        <w:rPr>
          <w:color w:val="000000"/>
          <w:sz w:val="26"/>
          <w:szCs w:val="26"/>
        </w:rPr>
        <w:t xml:space="preserve"> hướng đạo, là tín đồ thuần thành của Chí Tôn, làm công việc cho Ngài, tức là công việc thánh thiện. Mang lấy nhiệm vụ Thánh vào thân, phải dùng tâm Thánh để hành động việc của Thánh cho phù hợp mới nên kết quả, chớ như tự hãnh diện mình là sứ mạng Thánh, đem ra khoa trương với thiên hạ mà tâm địa không chút nào là Thánh thì có khác chi đem chén ngọc để vào dĩa đất vậy, đã xem không đẹp mắt mà lại phải bị vỡ tan, thật là uổng tiếc vô cùng.</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Đó là những sự kiện, những trạng thái mà ngày xưa còn sanh tiền cũng như các em thường phải vướng mắc, nhờ sớm ý thức được phương diện tổng quát về sự hòa hợp tinh thần để </w:t>
      </w:r>
      <w:proofErr w:type="gramStart"/>
      <w:r w:rsidRPr="006B05FA">
        <w:rPr>
          <w:color w:val="000000"/>
          <w:sz w:val="26"/>
          <w:szCs w:val="26"/>
        </w:rPr>
        <w:t>chen</w:t>
      </w:r>
      <w:proofErr w:type="gramEnd"/>
      <w:r w:rsidRPr="006B05FA">
        <w:rPr>
          <w:color w:val="000000"/>
          <w:sz w:val="26"/>
          <w:szCs w:val="26"/>
        </w:rPr>
        <w:t xml:space="preserve"> vai hành đạo.</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xml:space="preserve">Này các em! Thầy đã dạy chúng ta Thầy là biểu hiện của sinh tồn, của năng lực toàn chân toàn thiện. Trái lại, ma vương là biểu hiện cho sự diệt vong, không toàn thiện toàn mỹ, cho nên chúng ta để lòng mình không trong sạch, bụi trần còn dày đặc chung quanh, không hạp với sự chân thiện của Trời, thì ma vương thừa cơ hội xâm nhập vào, làm hại chúng ta mà tự mình không hay biết, ngỡ đó là chân lý, là chánh đại quang minh. Đúng với câu Thánh xưa đã nói: “Trong nhà có quân tử thì quân tử đến, trong nhà có tiểu nhơn thì tiểu nhơn ngoài ngõ cũng đến với mình.” </w:t>
      </w:r>
    </w:p>
    <w:p w:rsidR="00223F76" w:rsidRPr="006B05FA" w:rsidRDefault="00223F76" w:rsidP="00404010">
      <w:pPr>
        <w:widowControl w:val="0"/>
        <w:spacing w:before="240" w:after="240"/>
        <w:jc w:val="center"/>
        <w:rPr>
          <w:bCs/>
          <w:color w:val="000000"/>
          <w:sz w:val="26"/>
          <w:szCs w:val="26"/>
        </w:rPr>
      </w:pPr>
      <w:r w:rsidRPr="006B05FA">
        <w:rPr>
          <w:bCs/>
          <w:color w:val="000000"/>
          <w:sz w:val="26"/>
          <w:szCs w:val="26"/>
        </w:rPr>
        <w:t>THI</w:t>
      </w:r>
    </w:p>
    <w:p w:rsidR="00223F76" w:rsidRPr="006B05FA" w:rsidRDefault="00223F76" w:rsidP="0030688C">
      <w:pPr>
        <w:widowControl w:val="0"/>
        <w:spacing w:before="120"/>
        <w:ind w:firstLine="1134"/>
        <w:jc w:val="both"/>
        <w:rPr>
          <w:i/>
          <w:iCs/>
          <w:color w:val="000000"/>
          <w:sz w:val="26"/>
          <w:szCs w:val="26"/>
        </w:rPr>
      </w:pPr>
      <w:r w:rsidRPr="006B05FA">
        <w:rPr>
          <w:i/>
          <w:iCs/>
          <w:color w:val="000000"/>
          <w:sz w:val="26"/>
          <w:szCs w:val="26"/>
        </w:rPr>
        <w:t>Chân lý ở trong một cõi lòng,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Lặng yên thanh thoát Đạo lưu thông,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 xml:space="preserve">Chớ không ở những </w:t>
      </w:r>
      <w:proofErr w:type="gramStart"/>
      <w:r w:rsidRPr="006B05FA">
        <w:rPr>
          <w:i/>
          <w:iCs/>
          <w:color w:val="000000"/>
          <w:sz w:val="26"/>
          <w:szCs w:val="26"/>
        </w:rPr>
        <w:t>tay</w:t>
      </w:r>
      <w:proofErr w:type="gramEnd"/>
      <w:r w:rsidRPr="006B05FA">
        <w:rPr>
          <w:i/>
          <w:iCs/>
          <w:color w:val="000000"/>
          <w:sz w:val="26"/>
          <w:szCs w:val="26"/>
        </w:rPr>
        <w:t xml:space="preserve"> và miệng,</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lastRenderedPageBreak/>
        <w:t>Nếu miệng là chơn, ám muội lòng.</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Trên là Tiên Huynh nêu vài nhận xét kinh nghiệm của mình cho các em soi rọi để tránh chừa những dấu vết lem luốc, khai triển những con đường xán lạn bao dung, ngõ hầu làm tròn câu “Độ đời tế chúng” mà sứ mạng các em đã từng gánh vác và hứa hẹn.</w:t>
      </w:r>
    </w:p>
    <w:p w:rsidR="00223F76" w:rsidRPr="006B05FA" w:rsidRDefault="00223F76" w:rsidP="00404010">
      <w:pPr>
        <w:widowControl w:val="0"/>
        <w:spacing w:before="240" w:after="240"/>
        <w:jc w:val="center"/>
        <w:rPr>
          <w:bCs/>
          <w:color w:val="000000"/>
          <w:sz w:val="26"/>
          <w:szCs w:val="26"/>
        </w:rPr>
      </w:pPr>
      <w:r w:rsidRPr="006B05FA">
        <w:rPr>
          <w:bCs/>
          <w:color w:val="000000"/>
          <w:sz w:val="26"/>
          <w:szCs w:val="26"/>
        </w:rPr>
        <w:t>THI</w:t>
      </w:r>
    </w:p>
    <w:p w:rsidR="00223F76" w:rsidRPr="006B05FA" w:rsidRDefault="00223F76" w:rsidP="0030688C">
      <w:pPr>
        <w:widowControl w:val="0"/>
        <w:spacing w:before="120"/>
        <w:ind w:firstLine="1134"/>
        <w:jc w:val="both"/>
        <w:rPr>
          <w:i/>
          <w:iCs/>
          <w:color w:val="000000"/>
          <w:sz w:val="26"/>
          <w:szCs w:val="26"/>
        </w:rPr>
      </w:pPr>
      <w:r w:rsidRPr="006B05FA">
        <w:rPr>
          <w:i/>
          <w:iCs/>
          <w:color w:val="000000"/>
          <w:sz w:val="26"/>
          <w:szCs w:val="26"/>
        </w:rPr>
        <w:t>Chánh kỷ rồi sau mới hóa nhân,</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Dẹp đi những chướng ngại tinh thần,</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Một lòng ai cũng lòng lo đạo,</w:t>
      </w:r>
    </w:p>
    <w:p w:rsidR="00223F76" w:rsidRPr="006B05FA" w:rsidRDefault="00223F76" w:rsidP="0030688C">
      <w:pPr>
        <w:widowControl w:val="0"/>
        <w:ind w:firstLine="1134"/>
        <w:jc w:val="both"/>
        <w:rPr>
          <w:i/>
          <w:iCs/>
          <w:color w:val="000000"/>
          <w:sz w:val="26"/>
          <w:szCs w:val="26"/>
        </w:rPr>
      </w:pPr>
      <w:r w:rsidRPr="006B05FA">
        <w:rPr>
          <w:i/>
          <w:iCs/>
          <w:color w:val="000000"/>
          <w:sz w:val="26"/>
          <w:szCs w:val="26"/>
        </w:rPr>
        <w:t>Thì phải làm chi những nợ nần.</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Thôi Tiên Huynh để lại bấy nhiêu lời hôm nay, hẹn ngày gặp lại các em trong tình thân ái đạo đồng.</w:t>
      </w:r>
    </w:p>
    <w:p w:rsidR="00223F76" w:rsidRPr="006B05FA" w:rsidRDefault="00223F76" w:rsidP="0030688C">
      <w:pPr>
        <w:widowControl w:val="0"/>
        <w:spacing w:before="120"/>
        <w:ind w:firstLine="284"/>
        <w:jc w:val="both"/>
        <w:rPr>
          <w:color w:val="000000"/>
          <w:sz w:val="26"/>
          <w:szCs w:val="26"/>
        </w:rPr>
      </w:pPr>
      <w:r w:rsidRPr="006B05FA">
        <w:rPr>
          <w:color w:val="000000"/>
          <w:sz w:val="26"/>
          <w:szCs w:val="26"/>
        </w:rPr>
        <w:t>(…) Tiên Huynh dừng bút và từ giã các em. Thăng.</w:t>
      </w:r>
    </w:p>
    <w:p w:rsidR="00223F76" w:rsidRPr="006B05FA" w:rsidRDefault="00223F76" w:rsidP="0030688C">
      <w:pPr>
        <w:widowControl w:val="0"/>
        <w:spacing w:before="120"/>
        <w:ind w:firstLine="567"/>
        <w:jc w:val="both"/>
        <w:rPr>
          <w:b/>
          <w:bCs/>
          <w:color w:val="000000"/>
          <w:sz w:val="26"/>
          <w:szCs w:val="26"/>
        </w:rPr>
      </w:pPr>
    </w:p>
    <w:p w:rsidR="00223F76" w:rsidRPr="006B05FA" w:rsidRDefault="00223F76" w:rsidP="00CB6FBD">
      <w:pPr>
        <w:widowControl w:val="0"/>
        <w:rPr>
          <w:color w:val="000000"/>
          <w:sz w:val="26"/>
          <w:szCs w:val="26"/>
        </w:rPr>
      </w:pPr>
    </w:p>
    <w:sectPr w:rsidR="00223F76" w:rsidRPr="006B05FA" w:rsidSect="006B05FA">
      <w:headerReference w:type="even" r:id="rId7"/>
      <w:headerReference w:type="default" r:id="rId8"/>
      <w:footerReference w:type="even" r:id="rId9"/>
      <w:pgSz w:w="8391" w:h="11907" w:code="11"/>
      <w:pgMar w:top="1021" w:right="1418" w:bottom="1021" w:left="1134" w:header="0" w:footer="567" w:gutter="0"/>
      <w:pgNumType w:start="54"/>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7E" w:rsidRDefault="0095497E">
      <w:r>
        <w:separator/>
      </w:r>
    </w:p>
  </w:endnote>
  <w:endnote w:type="continuationSeparator" w:id="0">
    <w:p w:rsidR="0095497E" w:rsidRDefault="0095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EB4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12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7E" w:rsidRDefault="0095497E">
      <w:r>
        <w:separator/>
      </w:r>
    </w:p>
  </w:footnote>
  <w:footnote w:type="continuationSeparator" w:id="0">
    <w:p w:rsidR="0095497E" w:rsidRDefault="0095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710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D05" w:rsidRDefault="000B3D05" w:rsidP="00850F8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05" w:rsidRDefault="000B3D05" w:rsidP="00850F8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0E"/>
    <w:multiLevelType w:val="singleLevel"/>
    <w:tmpl w:val="B01E1E64"/>
    <w:lvl w:ilvl="0">
      <w:start w:val="1"/>
      <w:numFmt w:val="lowerLetter"/>
      <w:lvlText w:val="%1) "/>
      <w:legacy w:legacy="1" w:legacySpace="0" w:legacyIndent="360"/>
      <w:lvlJc w:val="left"/>
      <w:pPr>
        <w:ind w:left="1069" w:hanging="360"/>
      </w:pPr>
      <w:rPr>
        <w:rFonts w:ascii="Times New Roman" w:hAnsi="Times New Roman" w:cs="Times New Roman" w:hint="default"/>
        <w:b w:val="0"/>
        <w:bCs w:val="0"/>
        <w:i w:val="0"/>
        <w:iCs w:val="0"/>
        <w:sz w:val="26"/>
        <w:szCs w:val="26"/>
        <w:u w:val="none"/>
      </w:rPr>
    </w:lvl>
  </w:abstractNum>
  <w:abstractNum w:abstractNumId="1">
    <w:nsid w:val="1A4622AB"/>
    <w:multiLevelType w:val="hybridMultilevel"/>
    <w:tmpl w:val="CF0693CE"/>
    <w:lvl w:ilvl="0" w:tplc="B764F65C">
      <w:start w:val="12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nsid w:val="1C8B34D6"/>
    <w:multiLevelType w:val="hybridMultilevel"/>
    <w:tmpl w:val="9FAE4D4A"/>
    <w:lvl w:ilvl="0" w:tplc="1948662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E6E70CE"/>
    <w:multiLevelType w:val="singleLevel"/>
    <w:tmpl w:val="C792A26A"/>
    <w:lvl w:ilvl="0">
      <w:start w:val="1"/>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abstractNum>
  <w:abstractNum w:abstractNumId="4">
    <w:nsid w:val="34960E67"/>
    <w:multiLevelType w:val="hybridMultilevel"/>
    <w:tmpl w:val="E71A7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82556"/>
    <w:multiLevelType w:val="hybridMultilevel"/>
    <w:tmpl w:val="1A70914E"/>
    <w:lvl w:ilvl="0" w:tplc="612A0292">
      <w:start w:val="1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260A41"/>
    <w:multiLevelType w:val="hybridMultilevel"/>
    <w:tmpl w:val="4D5878CA"/>
    <w:lvl w:ilvl="0" w:tplc="2654DB1C">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7">
    <w:nsid w:val="5834101A"/>
    <w:multiLevelType w:val="multilevel"/>
    <w:tmpl w:val="9FAE4D4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881F1F"/>
    <w:multiLevelType w:val="hybridMultilevel"/>
    <w:tmpl w:val="8F02B4D0"/>
    <w:lvl w:ilvl="0" w:tplc="C82CEDA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3"/>
  </w:num>
  <w:num w:numId="5">
    <w:abstractNumId w:val="3"/>
    <w:lvlOverride w:ilvl="0">
      <w:lvl w:ilvl="0">
        <w:start w:val="2"/>
        <w:numFmt w:val="lowerLetter"/>
        <w:lvlText w:val="%1. "/>
        <w:legacy w:legacy="1" w:legacySpace="0" w:legacyIndent="360"/>
        <w:lvlJc w:val="left"/>
        <w:pPr>
          <w:ind w:left="1800" w:hanging="360"/>
        </w:pPr>
        <w:rPr>
          <w:rFonts w:ascii="Times New Roman" w:hAnsi="Times New Roman" w:cs="Times New Roman" w:hint="default"/>
          <w:b w:val="0"/>
          <w:bCs w:val="0"/>
          <w:i w:val="0"/>
          <w:iCs w:val="0"/>
          <w:sz w:val="26"/>
          <w:szCs w:val="26"/>
          <w:u w:val="none"/>
        </w:rPr>
      </w:lvl>
    </w:lvlOverride>
  </w:num>
  <w:num w:numId="6">
    <w:abstractNumId w:val="7"/>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4463"/>
    <w:rsid w:val="00015F5D"/>
    <w:rsid w:val="00016F63"/>
    <w:rsid w:val="00037CE9"/>
    <w:rsid w:val="0005208F"/>
    <w:rsid w:val="00053CE4"/>
    <w:rsid w:val="00061669"/>
    <w:rsid w:val="00066212"/>
    <w:rsid w:val="000706CB"/>
    <w:rsid w:val="00082337"/>
    <w:rsid w:val="00093BEB"/>
    <w:rsid w:val="000B3D05"/>
    <w:rsid w:val="000B6B6F"/>
    <w:rsid w:val="000C1324"/>
    <w:rsid w:val="000D582A"/>
    <w:rsid w:val="000D7093"/>
    <w:rsid w:val="000E4EA6"/>
    <w:rsid w:val="000E6920"/>
    <w:rsid w:val="001060AA"/>
    <w:rsid w:val="00117203"/>
    <w:rsid w:val="00124597"/>
    <w:rsid w:val="0012692D"/>
    <w:rsid w:val="00163A11"/>
    <w:rsid w:val="00193864"/>
    <w:rsid w:val="00193BC8"/>
    <w:rsid w:val="00195F91"/>
    <w:rsid w:val="001A3C52"/>
    <w:rsid w:val="001B4D89"/>
    <w:rsid w:val="001E26D5"/>
    <w:rsid w:val="00223F76"/>
    <w:rsid w:val="00235C33"/>
    <w:rsid w:val="002509BF"/>
    <w:rsid w:val="00252F52"/>
    <w:rsid w:val="00294E9A"/>
    <w:rsid w:val="002A3685"/>
    <w:rsid w:val="002A6AE4"/>
    <w:rsid w:val="002A7A73"/>
    <w:rsid w:val="002B62AF"/>
    <w:rsid w:val="002E1CBC"/>
    <w:rsid w:val="002E3FAA"/>
    <w:rsid w:val="002F4986"/>
    <w:rsid w:val="00302DA0"/>
    <w:rsid w:val="0030688C"/>
    <w:rsid w:val="00312422"/>
    <w:rsid w:val="00313215"/>
    <w:rsid w:val="00325252"/>
    <w:rsid w:val="0032570A"/>
    <w:rsid w:val="0032581C"/>
    <w:rsid w:val="00333F67"/>
    <w:rsid w:val="00336813"/>
    <w:rsid w:val="003545BD"/>
    <w:rsid w:val="0036742C"/>
    <w:rsid w:val="003713B5"/>
    <w:rsid w:val="00376403"/>
    <w:rsid w:val="00383EAA"/>
    <w:rsid w:val="003A02B5"/>
    <w:rsid w:val="003A6812"/>
    <w:rsid w:val="003B239B"/>
    <w:rsid w:val="003C649E"/>
    <w:rsid w:val="003F737D"/>
    <w:rsid w:val="00404010"/>
    <w:rsid w:val="00416D0F"/>
    <w:rsid w:val="0042127C"/>
    <w:rsid w:val="00427AD1"/>
    <w:rsid w:val="0047168D"/>
    <w:rsid w:val="00491A0E"/>
    <w:rsid w:val="00493EFD"/>
    <w:rsid w:val="004A51EF"/>
    <w:rsid w:val="004B25B6"/>
    <w:rsid w:val="004D195F"/>
    <w:rsid w:val="004E7BEB"/>
    <w:rsid w:val="005249C1"/>
    <w:rsid w:val="00530E58"/>
    <w:rsid w:val="00575B13"/>
    <w:rsid w:val="005B0736"/>
    <w:rsid w:val="005B25C4"/>
    <w:rsid w:val="005E1108"/>
    <w:rsid w:val="005F6E04"/>
    <w:rsid w:val="0065730E"/>
    <w:rsid w:val="006602C3"/>
    <w:rsid w:val="006851CA"/>
    <w:rsid w:val="00690D55"/>
    <w:rsid w:val="006929F7"/>
    <w:rsid w:val="006942C1"/>
    <w:rsid w:val="006A11B4"/>
    <w:rsid w:val="006B05FA"/>
    <w:rsid w:val="006D2716"/>
    <w:rsid w:val="006E490E"/>
    <w:rsid w:val="006E7C28"/>
    <w:rsid w:val="007109E9"/>
    <w:rsid w:val="007116E4"/>
    <w:rsid w:val="00715A51"/>
    <w:rsid w:val="00724AC0"/>
    <w:rsid w:val="007403F9"/>
    <w:rsid w:val="0074094C"/>
    <w:rsid w:val="00753338"/>
    <w:rsid w:val="007536A6"/>
    <w:rsid w:val="00787877"/>
    <w:rsid w:val="00793716"/>
    <w:rsid w:val="00794169"/>
    <w:rsid w:val="007B3726"/>
    <w:rsid w:val="007B7C5E"/>
    <w:rsid w:val="007D0D7D"/>
    <w:rsid w:val="007D1C27"/>
    <w:rsid w:val="00806548"/>
    <w:rsid w:val="00817E20"/>
    <w:rsid w:val="00850F85"/>
    <w:rsid w:val="00862840"/>
    <w:rsid w:val="00865460"/>
    <w:rsid w:val="00884B37"/>
    <w:rsid w:val="008B1A83"/>
    <w:rsid w:val="008D1F74"/>
    <w:rsid w:val="008E3947"/>
    <w:rsid w:val="00954850"/>
    <w:rsid w:val="0095489A"/>
    <w:rsid w:val="0095497E"/>
    <w:rsid w:val="00973040"/>
    <w:rsid w:val="009904B3"/>
    <w:rsid w:val="009936C3"/>
    <w:rsid w:val="009A6B95"/>
    <w:rsid w:val="009B56AE"/>
    <w:rsid w:val="009C185E"/>
    <w:rsid w:val="009D0553"/>
    <w:rsid w:val="009E013B"/>
    <w:rsid w:val="009E29B0"/>
    <w:rsid w:val="00A14F25"/>
    <w:rsid w:val="00A1632F"/>
    <w:rsid w:val="00A44B84"/>
    <w:rsid w:val="00A65245"/>
    <w:rsid w:val="00A7690B"/>
    <w:rsid w:val="00A77CBE"/>
    <w:rsid w:val="00A91223"/>
    <w:rsid w:val="00AA61BD"/>
    <w:rsid w:val="00AB3AA0"/>
    <w:rsid w:val="00AC3443"/>
    <w:rsid w:val="00AE2D15"/>
    <w:rsid w:val="00AE2F69"/>
    <w:rsid w:val="00AF0037"/>
    <w:rsid w:val="00AF5045"/>
    <w:rsid w:val="00B1509E"/>
    <w:rsid w:val="00B277C2"/>
    <w:rsid w:val="00B6266E"/>
    <w:rsid w:val="00B63075"/>
    <w:rsid w:val="00B63C45"/>
    <w:rsid w:val="00B6674E"/>
    <w:rsid w:val="00B708FE"/>
    <w:rsid w:val="00B92E41"/>
    <w:rsid w:val="00BA3D12"/>
    <w:rsid w:val="00BB50EC"/>
    <w:rsid w:val="00BB6B28"/>
    <w:rsid w:val="00BC617E"/>
    <w:rsid w:val="00BD0687"/>
    <w:rsid w:val="00BD3065"/>
    <w:rsid w:val="00BE3549"/>
    <w:rsid w:val="00BE3CDF"/>
    <w:rsid w:val="00BF5476"/>
    <w:rsid w:val="00BF6CA4"/>
    <w:rsid w:val="00C20625"/>
    <w:rsid w:val="00C2205E"/>
    <w:rsid w:val="00C50FB3"/>
    <w:rsid w:val="00C524A1"/>
    <w:rsid w:val="00C761D8"/>
    <w:rsid w:val="00CA0E70"/>
    <w:rsid w:val="00CB6FBD"/>
    <w:rsid w:val="00CD18A6"/>
    <w:rsid w:val="00CD749C"/>
    <w:rsid w:val="00CE49EB"/>
    <w:rsid w:val="00D05950"/>
    <w:rsid w:val="00D53FE9"/>
    <w:rsid w:val="00D62A7C"/>
    <w:rsid w:val="00D83218"/>
    <w:rsid w:val="00D90BAD"/>
    <w:rsid w:val="00DB686F"/>
    <w:rsid w:val="00DC548B"/>
    <w:rsid w:val="00DD0B38"/>
    <w:rsid w:val="00DD1279"/>
    <w:rsid w:val="00DD5335"/>
    <w:rsid w:val="00DD772E"/>
    <w:rsid w:val="00DD7BA7"/>
    <w:rsid w:val="00DE54AD"/>
    <w:rsid w:val="00DF78E9"/>
    <w:rsid w:val="00E015B6"/>
    <w:rsid w:val="00E23201"/>
    <w:rsid w:val="00E2613B"/>
    <w:rsid w:val="00E53565"/>
    <w:rsid w:val="00E76E65"/>
    <w:rsid w:val="00EB4A8A"/>
    <w:rsid w:val="00EC7CF3"/>
    <w:rsid w:val="00EE175F"/>
    <w:rsid w:val="00EE6865"/>
    <w:rsid w:val="00EF6A1D"/>
    <w:rsid w:val="00EF773A"/>
    <w:rsid w:val="00F0247C"/>
    <w:rsid w:val="00F142B7"/>
    <w:rsid w:val="00F15545"/>
    <w:rsid w:val="00F701B4"/>
    <w:rsid w:val="00F76CBF"/>
    <w:rsid w:val="00F809CD"/>
    <w:rsid w:val="00F978A5"/>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63B421-3306-4A35-AAAD-356339FE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paragraph" w:styleId="Heading1">
    <w:name w:val="heading 1"/>
    <w:basedOn w:val="Normal"/>
    <w:next w:val="Normal"/>
    <w:qFormat/>
    <w:rsid w:val="00223F76"/>
    <w:pPr>
      <w:keepNext/>
      <w:widowControl w:val="0"/>
      <w:spacing w:before="120"/>
      <w:jc w:val="center"/>
      <w:outlineLvl w:val="0"/>
    </w:pPr>
    <w:rPr>
      <w:rFonts w:ascii="Arial" w:hAnsi="Arial" w:cs="Arial"/>
      <w:b/>
      <w:bCs/>
      <w:color w:val="00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styleId="BodyText2">
    <w:name w:val="Body Text 2"/>
    <w:basedOn w:val="Normal"/>
    <w:rsid w:val="00223F76"/>
    <w:pPr>
      <w:widowControl w:val="0"/>
      <w:autoSpaceDE w:val="0"/>
      <w:autoSpaceDN w:val="0"/>
      <w:ind w:firstLine="284"/>
      <w:jc w:val="both"/>
    </w:pPr>
    <w:rPr>
      <w:sz w:val="23"/>
      <w:szCs w:val="23"/>
    </w:rPr>
  </w:style>
  <w:style w:type="paragraph" w:styleId="BodyText">
    <w:name w:val="Body Text"/>
    <w:basedOn w:val="Normal"/>
    <w:rsid w:val="00223F76"/>
    <w:pPr>
      <w:widowControl w:val="0"/>
      <w:autoSpaceDE w:val="0"/>
      <w:autoSpaceDN w:val="0"/>
      <w:spacing w:line="240" w:lineRule="atLeast"/>
      <w:jc w:val="both"/>
    </w:pPr>
    <w:rPr>
      <w:sz w:val="23"/>
      <w:szCs w:val="23"/>
    </w:rPr>
  </w:style>
  <w:style w:type="paragraph" w:styleId="BodyTextIndent2">
    <w:name w:val="Body Text Indent 2"/>
    <w:basedOn w:val="Normal"/>
    <w:rsid w:val="00223F76"/>
    <w:pPr>
      <w:autoSpaceDE w:val="0"/>
      <w:autoSpaceDN w:val="0"/>
      <w:spacing w:before="120"/>
      <w:ind w:left="720"/>
      <w:jc w:val="both"/>
    </w:pPr>
    <w:rPr>
      <w:color w:val="0000FF"/>
      <w:sz w:val="23"/>
      <w:szCs w:val="23"/>
    </w:rPr>
  </w:style>
  <w:style w:type="paragraph" w:styleId="BodyTextIndent3">
    <w:name w:val="Body Text Indent 3"/>
    <w:basedOn w:val="Normal"/>
    <w:rsid w:val="00223F76"/>
    <w:pPr>
      <w:autoSpaceDE w:val="0"/>
      <w:autoSpaceDN w:val="0"/>
      <w:spacing w:before="120"/>
      <w:ind w:firstLine="284"/>
      <w:jc w:val="both"/>
    </w:pPr>
    <w:rPr>
      <w:color w:val="000000"/>
      <w:sz w:val="23"/>
      <w:szCs w:val="23"/>
    </w:rPr>
  </w:style>
  <w:style w:type="paragraph" w:styleId="BodyTextIndent">
    <w:name w:val="Body Text Indent"/>
    <w:basedOn w:val="Normal"/>
    <w:rsid w:val="00223F76"/>
    <w:pPr>
      <w:widowControl w:val="0"/>
      <w:spacing w:before="120"/>
      <w:ind w:firstLine="284"/>
    </w:pPr>
    <w:rPr>
      <w:color w:val="FF0000"/>
      <w:sz w:val="22"/>
      <w:szCs w:val="22"/>
    </w:rPr>
  </w:style>
  <w:style w:type="paragraph" w:styleId="DocumentMap">
    <w:name w:val="Document Map"/>
    <w:basedOn w:val="Normal"/>
    <w:link w:val="DocumentMapChar"/>
    <w:rsid w:val="00223F76"/>
    <w:pPr>
      <w:autoSpaceDE w:val="0"/>
      <w:autoSpaceDN w:val="0"/>
    </w:pPr>
    <w:rPr>
      <w:rFonts w:ascii="Tahoma" w:hAnsi="Tahoma" w:cs="Tahoma"/>
      <w:sz w:val="16"/>
      <w:szCs w:val="16"/>
    </w:rPr>
  </w:style>
  <w:style w:type="character" w:customStyle="1" w:styleId="DocumentMapChar">
    <w:name w:val="Document Map Char"/>
    <w:link w:val="DocumentMap"/>
    <w:rsid w:val="00223F76"/>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dc:description/>
  <cp:lastModifiedBy>User</cp:lastModifiedBy>
  <cp:revision>2</cp:revision>
  <cp:lastPrinted>2011-09-06T12:13:00Z</cp:lastPrinted>
  <dcterms:created xsi:type="dcterms:W3CDTF">2019-04-27T00:03:00Z</dcterms:created>
  <dcterms:modified xsi:type="dcterms:W3CDTF">2019-04-27T00:03:00Z</dcterms:modified>
</cp:coreProperties>
</file>