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01" w:rsidRPr="005A4B55" w:rsidRDefault="003C13C6" w:rsidP="00E402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A4B55">
        <w:rPr>
          <w:rFonts w:ascii="Times New Roman" w:eastAsia="Times New Roman" w:hAnsi="Times New Roman" w:cs="Times New Roman"/>
          <w:b/>
          <w:bCs/>
          <w:sz w:val="36"/>
          <w:szCs w:val="36"/>
        </w:rPr>
        <w:t>CHẾ ĐỘ ĂN UỐNG LÀNH MẠNH Ở NGƯỜI LỚN</w:t>
      </w:r>
    </w:p>
    <w:p w:rsidR="00B87BFC" w:rsidRPr="005A4B55" w:rsidRDefault="00E40201" w:rsidP="00E40201">
      <w:pPr>
        <w:spacing w:before="100" w:beforeAutospacing="1" w:after="100" w:afterAutospacing="1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0201">
        <w:rPr>
          <w:rFonts w:ascii="Times New Roman" w:eastAsia="Times New Roman" w:hAnsi="Times New Roman" w:cs="Times New Roman"/>
          <w:bCs/>
          <w:sz w:val="28"/>
          <w:szCs w:val="28"/>
          <w:highlight w:val="magenta"/>
        </w:rPr>
        <w:t>HP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bookmarkStart w:id="0" w:name="_GoBack"/>
      <w:bookmarkEnd w:id="0"/>
      <w:proofErr w:type="spellStart"/>
      <w:r w:rsidR="00B87BFC" w:rsidRPr="005A4B55">
        <w:rPr>
          <w:rFonts w:ascii="Times New Roman" w:eastAsia="Times New Roman" w:hAnsi="Times New Roman" w:cs="Times New Roman"/>
          <w:bCs/>
          <w:sz w:val="28"/>
          <w:szCs w:val="28"/>
        </w:rPr>
        <w:t>Phương</w:t>
      </w:r>
      <w:proofErr w:type="spellEnd"/>
      <w:r w:rsidR="00B87BFC" w:rsidRPr="005A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7BFC" w:rsidRPr="005A4B55">
        <w:rPr>
          <w:rFonts w:ascii="Times New Roman" w:eastAsia="Times New Roman" w:hAnsi="Times New Roman" w:cs="Times New Roman"/>
          <w:bCs/>
          <w:sz w:val="28"/>
          <w:szCs w:val="28"/>
        </w:rPr>
        <w:t>Trúc</w:t>
      </w:r>
      <w:proofErr w:type="spellEnd"/>
    </w:p>
    <w:p w:rsidR="00AD4530" w:rsidRPr="005A4B55" w:rsidRDefault="003C13C6" w:rsidP="005A4B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B5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A4B55">
        <w:rPr>
          <w:rFonts w:ascii="Times New Roman" w:hAnsi="Times New Roman" w:cs="Times New Roman"/>
          <w:sz w:val="28"/>
          <w:szCs w:val="28"/>
        </w:rPr>
        <w:t>tim</w:t>
      </w:r>
      <w:proofErr w:type="spellEnd"/>
      <w:proofErr w:type="gram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quỵ</w:t>
      </w:r>
      <w:proofErr w:type="spellEnd"/>
      <w:r w:rsidR="002A2F87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ung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3C6" w:rsidRPr="005A4B55" w:rsidRDefault="008A42D8" w:rsidP="005A4B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B5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4B55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ngừa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tậ</w:t>
      </w:r>
      <w:r w:rsidR="003E0FA4" w:rsidRPr="005A4B5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3E0FA4" w:rsidRPr="005A4B55">
        <w:rPr>
          <w:rFonts w:ascii="Times New Roman" w:hAnsi="Times New Roman" w:cs="Times New Roman"/>
          <w:sz w:val="28"/>
          <w:szCs w:val="28"/>
        </w:rPr>
        <w:t>?</w:t>
      </w:r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đố</w:t>
      </w:r>
      <w:r w:rsidR="003E0FA4" w:rsidRPr="005A4B5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FA4" w:rsidRPr="005A4B55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3E0FA4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FA4" w:rsidRPr="005A4B55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3E0FA4" w:rsidRPr="005A4B5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proofErr w:type="gramStart"/>
      <w:r w:rsidR="003E0FA4" w:rsidRPr="005A4B5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proofErr w:type="gramEnd"/>
      <w:r w:rsidRPr="005A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0F23" w:rsidRPr="005A4B5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A00F23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F23" w:rsidRPr="005A4B5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A00F23" w:rsidRPr="005A4B55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A00F23" w:rsidRPr="005A4B5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A00F23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F23" w:rsidRPr="005A4B5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A00F23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F23" w:rsidRPr="005A4B55">
        <w:rPr>
          <w:rFonts w:ascii="Times New Roman" w:hAnsi="Times New Roman" w:cs="Times New Roman"/>
          <w:sz w:val="28"/>
          <w:szCs w:val="28"/>
        </w:rPr>
        <w:t>giớ</w:t>
      </w:r>
      <w:r w:rsidRPr="005A4B5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3E0FA4" w:rsidRPr="005A4B55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3C13C6" w:rsidRPr="005A4B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4530" w:rsidRPr="005A4B55" w:rsidRDefault="002A2F87" w:rsidP="005A4B5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T</w:t>
      </w:r>
      <w:r w:rsidR="003C13C6" w:rsidRPr="005A4B55">
        <w:rPr>
          <w:rFonts w:ascii="Times New Roman" w:hAnsi="Times New Roman" w:cs="Times New Roman"/>
          <w:b/>
          <w:sz w:val="28"/>
          <w:szCs w:val="28"/>
        </w:rPr>
        <w:t>rái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cây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rau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củ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loại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đậu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loại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hạt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dầu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r w:rsidR="003C13C6" w:rsidRPr="005A4B5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C13C6" w:rsidRPr="005A4B55">
        <w:rPr>
          <w:rFonts w:ascii="Times New Roman" w:hAnsi="Times New Roman" w:cs="Times New Roman"/>
          <w:i/>
          <w:sz w:val="28"/>
          <w:szCs w:val="28"/>
        </w:rPr>
        <w:t>hạt</w:t>
      </w:r>
      <w:proofErr w:type="spellEnd"/>
      <w:r w:rsidR="003C13C6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i/>
          <w:sz w:val="28"/>
          <w:szCs w:val="28"/>
        </w:rPr>
        <w:t>bí</w:t>
      </w:r>
      <w:proofErr w:type="spellEnd"/>
      <w:r w:rsidR="003C13C6" w:rsidRPr="005A4B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hạt</w:t>
      </w:r>
      <w:proofErr w:type="spellEnd"/>
      <w:r w:rsidR="009918A6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="009918A6" w:rsidRPr="005A4B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hạt</w:t>
      </w:r>
      <w:proofErr w:type="spellEnd"/>
      <w:r w:rsidR="009918A6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dẻ</w:t>
      </w:r>
      <w:proofErr w:type="spellEnd"/>
      <w:r w:rsidR="009918A6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cười</w:t>
      </w:r>
      <w:proofErr w:type="spellEnd"/>
      <w:r w:rsidR="009918A6" w:rsidRPr="005A4B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hạt</w:t>
      </w:r>
      <w:proofErr w:type="spellEnd"/>
      <w:r w:rsidR="009918A6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đậu</w:t>
      </w:r>
      <w:proofErr w:type="spellEnd"/>
      <w:r w:rsidR="009918A6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phộng</w:t>
      </w:r>
      <w:proofErr w:type="spellEnd"/>
      <w:r w:rsidR="009918A6" w:rsidRPr="005A4B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hạt</w:t>
      </w:r>
      <w:proofErr w:type="spellEnd"/>
      <w:r w:rsidR="009918A6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óc</w:t>
      </w:r>
      <w:proofErr w:type="spellEnd"/>
      <w:r w:rsidR="009918A6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chó</w:t>
      </w:r>
      <w:proofErr w:type="spellEnd"/>
      <w:r w:rsidR="009918A6" w:rsidRPr="005A4B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hạt</w:t>
      </w:r>
      <w:proofErr w:type="spellEnd"/>
      <w:r w:rsidR="009918A6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hạnh</w:t>
      </w:r>
      <w:proofErr w:type="spellEnd"/>
      <w:r w:rsidR="009918A6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="009918A6" w:rsidRPr="005A4B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hạt</w:t>
      </w:r>
      <w:proofErr w:type="spellEnd"/>
      <w:r w:rsidR="009918A6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="009918A6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dương</w:t>
      </w:r>
      <w:proofErr w:type="spellEnd"/>
      <w:proofErr w:type="gram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,..</w:t>
      </w:r>
      <w:proofErr w:type="gramEnd"/>
      <w:r w:rsidR="009918A6" w:rsidRPr="005A4B55">
        <w:rPr>
          <w:rFonts w:ascii="Times New Roman" w:hAnsi="Times New Roman" w:cs="Times New Roman"/>
          <w:i/>
          <w:sz w:val="28"/>
          <w:szCs w:val="28"/>
        </w:rPr>
        <w:t>)</w:t>
      </w:r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ngũ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cốc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nguyên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hạt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r w:rsidR="003C13C6" w:rsidRPr="005A4B5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C13C6" w:rsidRPr="005A4B55">
        <w:rPr>
          <w:rFonts w:ascii="Times New Roman" w:hAnsi="Times New Roman" w:cs="Times New Roman"/>
          <w:i/>
          <w:sz w:val="28"/>
          <w:szCs w:val="28"/>
        </w:rPr>
        <w:t>gồm</w:t>
      </w:r>
      <w:proofErr w:type="spellEnd"/>
      <w:r w:rsidR="003C13C6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i/>
          <w:sz w:val="28"/>
          <w:szCs w:val="28"/>
        </w:rPr>
        <w:t>gạo</w:t>
      </w:r>
      <w:proofErr w:type="spellEnd"/>
      <w:r w:rsidR="003C13C6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i/>
          <w:sz w:val="28"/>
          <w:szCs w:val="28"/>
        </w:rPr>
        <w:t>lứ</w:t>
      </w:r>
      <w:r w:rsidR="009918A6" w:rsidRPr="005A4B55"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 w:rsidR="00AC43F9" w:rsidRPr="005A4B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C43F9" w:rsidRPr="005A4B55">
        <w:rPr>
          <w:rFonts w:ascii="Times New Roman" w:hAnsi="Times New Roman" w:cs="Times New Roman"/>
          <w:i/>
          <w:sz w:val="28"/>
          <w:szCs w:val="28"/>
        </w:rPr>
        <w:t>lúa</w:t>
      </w:r>
      <w:proofErr w:type="spellEnd"/>
      <w:r w:rsidR="00AC43F9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i/>
          <w:sz w:val="28"/>
          <w:szCs w:val="28"/>
        </w:rPr>
        <w:t>mì</w:t>
      </w:r>
      <w:proofErr w:type="spellEnd"/>
      <w:r w:rsidR="00AC43F9" w:rsidRPr="005A4B55">
        <w:rPr>
          <w:rFonts w:ascii="Times New Roman" w:hAnsi="Times New Roman" w:cs="Times New Roman"/>
          <w:i/>
          <w:sz w:val="28"/>
          <w:szCs w:val="28"/>
        </w:rPr>
        <w:t>,</w:t>
      </w:r>
      <w:r w:rsidR="003C13C6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i/>
          <w:sz w:val="28"/>
          <w:szCs w:val="28"/>
        </w:rPr>
        <w:t>yến</w:t>
      </w:r>
      <w:proofErr w:type="spellEnd"/>
      <w:r w:rsidR="003C13C6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i/>
          <w:sz w:val="28"/>
          <w:szCs w:val="28"/>
        </w:rPr>
        <w:t>mạch</w:t>
      </w:r>
      <w:proofErr w:type="spellEnd"/>
      <w:r w:rsidR="00AC43F9" w:rsidRPr="005A4B55">
        <w:rPr>
          <w:rFonts w:ascii="Times New Roman" w:hAnsi="Times New Roman" w:cs="Times New Roman"/>
          <w:i/>
          <w:sz w:val="28"/>
          <w:szCs w:val="28"/>
        </w:rPr>
        <w:t>,</w:t>
      </w:r>
      <w:r w:rsidR="009918A6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i/>
          <w:sz w:val="28"/>
          <w:szCs w:val="28"/>
        </w:rPr>
        <w:t>kê</w:t>
      </w:r>
      <w:proofErr w:type="spellEnd"/>
      <w:r w:rsidR="00AC43F9" w:rsidRPr="005A4B55">
        <w:rPr>
          <w:rFonts w:ascii="Times New Roman" w:hAnsi="Times New Roman" w:cs="Times New Roman"/>
          <w:i/>
          <w:sz w:val="28"/>
          <w:szCs w:val="28"/>
        </w:rPr>
        <w:t>,</w:t>
      </w:r>
      <w:r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i/>
          <w:sz w:val="28"/>
          <w:szCs w:val="28"/>
        </w:rPr>
        <w:t>bắp</w:t>
      </w:r>
      <w:proofErr w:type="spellEnd"/>
      <w:r w:rsidRPr="005A4B55">
        <w:rPr>
          <w:rFonts w:ascii="Times New Roman" w:hAnsi="Times New Roman" w:cs="Times New Roman"/>
          <w:i/>
          <w:sz w:val="28"/>
          <w:szCs w:val="28"/>
        </w:rPr>
        <w:t>)</w:t>
      </w:r>
      <w:r w:rsidR="007A42AD" w:rsidRPr="005A4B55">
        <w:rPr>
          <w:rFonts w:ascii="Times New Roman" w:hAnsi="Times New Roman" w:cs="Times New Roman"/>
          <w:i/>
          <w:sz w:val="28"/>
          <w:szCs w:val="28"/>
        </w:rPr>
        <w:t>.</w:t>
      </w:r>
      <w:r w:rsidR="003C13C6" w:rsidRPr="005A4B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400g (5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mỗ</w:t>
      </w:r>
      <w:r w:rsidRPr="005A4B5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A42D8" w:rsidRPr="005A4B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42D8" w:rsidRPr="005A4B55">
        <w:rPr>
          <w:rFonts w:ascii="Times New Roman" w:hAnsi="Times New Roman" w:cs="Times New Roman"/>
          <w:sz w:val="28"/>
          <w:szCs w:val="28"/>
        </w:rPr>
        <w:t>K</w:t>
      </w:r>
      <w:r w:rsidR="00AC43F9" w:rsidRPr="005A4B55">
        <w:rPr>
          <w:rFonts w:ascii="Times New Roman" w:hAnsi="Times New Roman" w:cs="Times New Roman"/>
          <w:sz w:val="28"/>
          <w:szCs w:val="28"/>
        </w:rPr>
        <w:t>hoai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42D8" w:rsidRPr="005A4B55">
        <w:rPr>
          <w:rFonts w:ascii="Times New Roman" w:hAnsi="Times New Roman" w:cs="Times New Roman"/>
          <w:sz w:val="28"/>
          <w:szCs w:val="28"/>
        </w:rPr>
        <w:t>lang</w:t>
      </w:r>
      <w:proofErr w:type="spellEnd"/>
      <w:proofErr w:type="gramEnd"/>
      <w:r w:rsidR="008A42D8" w:rsidRPr="005A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2D8" w:rsidRPr="005A4B55">
        <w:rPr>
          <w:rFonts w:ascii="Times New Roman" w:hAnsi="Times New Roman" w:cs="Times New Roman"/>
          <w:sz w:val="28"/>
          <w:szCs w:val="28"/>
        </w:rPr>
        <w:t>khoai</w:t>
      </w:r>
      <w:proofErr w:type="spellEnd"/>
      <w:r w:rsidR="008A42D8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2D8" w:rsidRPr="005A4B55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8A42D8" w:rsidRPr="005A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2D8" w:rsidRPr="005A4B55">
        <w:rPr>
          <w:rFonts w:ascii="Times New Roman" w:hAnsi="Times New Roman" w:cs="Times New Roman"/>
          <w:sz w:val="28"/>
          <w:szCs w:val="28"/>
        </w:rPr>
        <w:t>khoai</w:t>
      </w:r>
      <w:proofErr w:type="spellEnd"/>
      <w:r w:rsidR="008A42D8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2D8" w:rsidRPr="005A4B55">
        <w:rPr>
          <w:rFonts w:ascii="Times New Roman" w:hAnsi="Times New Roman" w:cs="Times New Roman"/>
          <w:sz w:val="28"/>
          <w:szCs w:val="28"/>
        </w:rPr>
        <w:t>mì</w:t>
      </w:r>
      <w:proofErr w:type="spellEnd"/>
      <w:r w:rsidR="008A42D8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2D8" w:rsidRPr="005A4B5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A42D8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2D8" w:rsidRPr="005A4B55">
        <w:rPr>
          <w:rFonts w:ascii="Times New Roman" w:hAnsi="Times New Roman" w:cs="Times New Roman"/>
          <w:i/>
          <w:sz w:val="28"/>
          <w:szCs w:val="28"/>
        </w:rPr>
        <w:t>vì</w:t>
      </w:r>
      <w:proofErr w:type="spellEnd"/>
      <w:r w:rsidR="008A42D8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i/>
          <w:sz w:val="28"/>
          <w:szCs w:val="28"/>
        </w:rPr>
        <w:t>đó</w:t>
      </w:r>
      <w:proofErr w:type="spellEnd"/>
      <w:r w:rsidR="00AC43F9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="00AC43F9" w:rsidRPr="005A4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i/>
          <w:sz w:val="28"/>
          <w:szCs w:val="28"/>
        </w:rPr>
        <w:t>củ</w:t>
      </w:r>
      <w:proofErr w:type="spellEnd"/>
      <w:r w:rsidR="00AC43F9" w:rsidRPr="005A4B55">
        <w:rPr>
          <w:rFonts w:ascii="Times New Roman" w:hAnsi="Times New Roman" w:cs="Times New Roman"/>
          <w:i/>
          <w:sz w:val="28"/>
          <w:szCs w:val="28"/>
        </w:rPr>
        <w:t>.</w:t>
      </w:r>
    </w:p>
    <w:p w:rsidR="00AD4530" w:rsidRPr="005A4B55" w:rsidRDefault="00AD4530" w:rsidP="005A4B5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8A6" w:rsidRPr="005A4B55" w:rsidRDefault="002A2F87" w:rsidP="005A4B5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ít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đường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Pr="005A4B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10%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do (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50g)</w:t>
      </w:r>
      <w:r w:rsidR="009918A6" w:rsidRPr="005A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18A6" w:rsidRPr="005A4B5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 xml:space="preserve"> 5% </w:t>
      </w:r>
      <w:proofErr w:type="spellStart"/>
      <w:r w:rsidR="009918A6" w:rsidRPr="005A4B5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918A6" w:rsidRPr="005A4B5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FE6C25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C25" w:rsidRPr="005A4B5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8A6" w:rsidRPr="005A4B55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C25" w:rsidRPr="005A4B5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9918A6" w:rsidRPr="005A4B55">
        <w:rPr>
          <w:rFonts w:ascii="Times New Roman" w:hAnsi="Times New Roman" w:cs="Times New Roman"/>
          <w:sz w:val="28"/>
          <w:szCs w:val="28"/>
        </w:rPr>
        <w:t>.</w:t>
      </w:r>
      <w:r w:rsidR="00D67017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017" w:rsidRPr="005A4B55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="00D67017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017" w:rsidRPr="005A4B55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D67017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017" w:rsidRPr="005A4B55">
        <w:rPr>
          <w:rFonts w:ascii="Times New Roman" w:hAnsi="Times New Roman" w:cs="Times New Roman"/>
          <w:sz w:val="28"/>
          <w:szCs w:val="28"/>
        </w:rPr>
        <w:t>đ</w:t>
      </w:r>
      <w:r w:rsidR="00AC43F9" w:rsidRPr="005A4B55">
        <w:rPr>
          <w:rFonts w:ascii="Times New Roman" w:hAnsi="Times New Roman" w:cs="Times New Roman"/>
          <w:sz w:val="28"/>
          <w:szCs w:val="28"/>
        </w:rPr>
        <w:t>ường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D67017" w:rsidRPr="005A4B5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67017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017" w:rsidRPr="005A4B5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D67017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017" w:rsidRPr="005A4B5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D67017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017" w:rsidRPr="005A4B5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D67017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A974BB" w:rsidRPr="005A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4BB" w:rsidRPr="005A4B55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A974BB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BB" w:rsidRPr="005A4B55">
        <w:rPr>
          <w:rFonts w:ascii="Times New Roman" w:hAnsi="Times New Roman" w:cs="Times New Roman"/>
          <w:sz w:val="28"/>
          <w:szCs w:val="28"/>
        </w:rPr>
        <w:t>kẹo</w:t>
      </w:r>
      <w:proofErr w:type="spellEnd"/>
      <w:r w:rsidR="00A974BB" w:rsidRPr="005A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67017" w:rsidRPr="005A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7017" w:rsidRPr="005A4B5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67017" w:rsidRPr="005A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7017" w:rsidRPr="005A4B55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="00D67017" w:rsidRPr="005A4B55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="00D67017" w:rsidRPr="005A4B55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="00FE6C25" w:rsidRPr="005A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6C25" w:rsidRPr="005A4B5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E6C25" w:rsidRPr="005A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6C25" w:rsidRPr="005A4B5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74BB" w:rsidRPr="005A4B55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A974BB" w:rsidRPr="005A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74BB" w:rsidRPr="005A4B5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A974BB" w:rsidRPr="005A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74BB" w:rsidRPr="005A4B55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="00A974BB" w:rsidRPr="005A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>mật</w:t>
      </w:r>
      <w:proofErr w:type="spellEnd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>ong</w:t>
      </w:r>
      <w:proofErr w:type="spellEnd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>sirô</w:t>
      </w:r>
      <w:proofErr w:type="spellEnd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>ép</w:t>
      </w:r>
      <w:proofErr w:type="spellEnd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="009918A6" w:rsidRPr="005A4B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3B6A" w:rsidRPr="005A4B5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Đường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phức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trong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ngũ</w:t>
      </w:r>
      <w:proofErr w:type="spellEnd"/>
      <w:proofErr w:type="gram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cốc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nguyên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hạt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rau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củ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đậu</w:t>
      </w:r>
      <w:proofErr w:type="spellEnd"/>
      <w:r w:rsidR="005141ED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141ED" w:rsidRPr="005A4B55">
        <w:rPr>
          <w:rFonts w:ascii="Times New Roman" w:eastAsia="Times New Roman" w:hAnsi="Times New Roman" w:cs="Times New Roman"/>
          <w:i/>
          <w:sz w:val="28"/>
          <w:szCs w:val="28"/>
        </w:rPr>
        <w:t>trái</w:t>
      </w:r>
      <w:proofErr w:type="spellEnd"/>
      <w:r w:rsidR="005141ED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41ED" w:rsidRPr="005A4B55">
        <w:rPr>
          <w:rFonts w:ascii="Times New Roman" w:eastAsia="Times New Roman" w:hAnsi="Times New Roman" w:cs="Times New Roman"/>
          <w:i/>
          <w:sz w:val="28"/>
          <w:szCs w:val="28"/>
        </w:rPr>
        <w:t>cây</w:t>
      </w:r>
      <w:proofErr w:type="spellEnd"/>
      <w:r w:rsidR="005141ED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41ED" w:rsidRPr="005A4B55">
        <w:rPr>
          <w:rFonts w:ascii="Times New Roman" w:eastAsia="Times New Roman" w:hAnsi="Times New Roman" w:cs="Times New Roman"/>
          <w:i/>
          <w:sz w:val="28"/>
          <w:szCs w:val="28"/>
        </w:rPr>
        <w:t>nguyên</w:t>
      </w:r>
      <w:proofErr w:type="spellEnd"/>
      <w:r w:rsidR="005141ED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41ED" w:rsidRPr="005A4B55">
        <w:rPr>
          <w:rFonts w:ascii="Times New Roman" w:eastAsia="Times New Roman" w:hAnsi="Times New Roman" w:cs="Times New Roman"/>
          <w:i/>
          <w:sz w:val="28"/>
          <w:szCs w:val="28"/>
        </w:rPr>
        <w:t>quả</w:t>
      </w:r>
      <w:proofErr w:type="spellEnd"/>
      <w:r w:rsidR="005141ED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không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phải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đường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tự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do.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đường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42D8" w:rsidRPr="005A4B55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="008A42D8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42D8" w:rsidRPr="005A4B55">
        <w:rPr>
          <w:rFonts w:ascii="Times New Roman" w:eastAsia="Times New Roman" w:hAnsi="Times New Roman" w:cs="Times New Roman"/>
          <w:i/>
          <w:sz w:val="28"/>
          <w:szCs w:val="28"/>
        </w:rPr>
        <w:t>tinh</w:t>
      </w:r>
      <w:proofErr w:type="spellEnd"/>
      <w:r w:rsidR="008A42D8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42D8" w:rsidRPr="005A4B55">
        <w:rPr>
          <w:rFonts w:ascii="Times New Roman" w:eastAsia="Times New Roman" w:hAnsi="Times New Roman" w:cs="Times New Roman"/>
          <w:i/>
          <w:sz w:val="28"/>
          <w:szCs w:val="28"/>
        </w:rPr>
        <w:t>bột</w:t>
      </w:r>
      <w:proofErr w:type="spellEnd"/>
      <w:r w:rsidR="008A42D8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42D8" w:rsidRPr="005A4B55">
        <w:rPr>
          <w:rFonts w:ascii="Times New Roman" w:eastAsia="Times New Roman" w:hAnsi="Times New Roman" w:cs="Times New Roman"/>
          <w:i/>
          <w:sz w:val="28"/>
          <w:szCs w:val="28"/>
        </w:rPr>
        <w:t>sẽ</w:t>
      </w:r>
      <w:proofErr w:type="spellEnd"/>
      <w:r w:rsidR="008A42D8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42D8" w:rsidRPr="005A4B55"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proofErr w:type="spellEnd"/>
      <w:r w:rsidR="008A42D8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42D8" w:rsidRPr="005A4B55">
        <w:rPr>
          <w:rFonts w:ascii="Times New Roman" w:eastAsia="Times New Roman" w:hAnsi="Times New Roman" w:cs="Times New Roman"/>
          <w:i/>
          <w:sz w:val="28"/>
          <w:szCs w:val="28"/>
        </w:rPr>
        <w:t>đề</w:t>
      </w:r>
      <w:proofErr w:type="spellEnd"/>
      <w:r w:rsidR="008A42D8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42D8" w:rsidRPr="005A4B55">
        <w:rPr>
          <w:rFonts w:ascii="Times New Roman" w:eastAsia="Times New Roman" w:hAnsi="Times New Roman" w:cs="Times New Roman"/>
          <w:i/>
          <w:sz w:val="28"/>
          <w:szCs w:val="28"/>
        </w:rPr>
        <w:t>cập</w:t>
      </w:r>
      <w:proofErr w:type="spellEnd"/>
      <w:r w:rsidR="008A42D8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42D8" w:rsidRPr="005A4B55">
        <w:rPr>
          <w:rFonts w:ascii="Times New Roman" w:eastAsia="Times New Roman" w:hAnsi="Times New Roman" w:cs="Times New Roman"/>
          <w:i/>
          <w:sz w:val="28"/>
          <w:szCs w:val="28"/>
        </w:rPr>
        <w:t>thêm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ở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một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bài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viết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khác</w:t>
      </w:r>
      <w:proofErr w:type="spellEnd"/>
      <w:r w:rsidR="00AC43F9" w:rsidRPr="005A4B5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D4530" w:rsidRPr="005A4B55" w:rsidRDefault="00AD4530" w:rsidP="005A4B5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AF" w:rsidRPr="005A4B55" w:rsidRDefault="002A2F87" w:rsidP="005A4B5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30%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béo</w:t>
      </w:r>
      <w:proofErr w:type="spellEnd"/>
      <w:r w:rsidR="00D67017" w:rsidRPr="005A4B5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67017" w:rsidRPr="005A4B55">
        <w:rPr>
          <w:rFonts w:ascii="Times New Roman" w:hAnsi="Times New Roman" w:cs="Times New Roman"/>
          <w:b/>
          <w:sz w:val="28"/>
          <w:szCs w:val="28"/>
        </w:rPr>
        <w:t>T</w:t>
      </w:r>
      <w:r w:rsidR="003C13C6" w:rsidRPr="005A4B55">
        <w:rPr>
          <w:rFonts w:ascii="Times New Roman" w:hAnsi="Times New Roman" w:cs="Times New Roman"/>
          <w:b/>
          <w:sz w:val="28"/>
          <w:szCs w:val="28"/>
        </w:rPr>
        <w:t>rong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đó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chấ</w:t>
      </w:r>
      <w:r w:rsidR="00AC43F9" w:rsidRPr="005A4B55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AC43F9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b/>
          <w:sz w:val="28"/>
          <w:szCs w:val="28"/>
        </w:rPr>
        <w:t>béo</w:t>
      </w:r>
      <w:proofErr w:type="spellEnd"/>
      <w:r w:rsidR="00AC43F9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="00AC43F9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b/>
          <w:sz w:val="28"/>
          <w:szCs w:val="28"/>
        </w:rPr>
        <w:t>bão</w:t>
      </w:r>
      <w:proofErr w:type="spellEnd"/>
      <w:r w:rsidR="00AC43F9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b/>
          <w:sz w:val="28"/>
          <w:szCs w:val="28"/>
        </w:rPr>
        <w:t>hòa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béo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4B55">
        <w:rPr>
          <w:rFonts w:ascii="Times New Roman" w:hAnsi="Times New Roman" w:cs="Times New Roman"/>
          <w:sz w:val="28"/>
          <w:szCs w:val="28"/>
        </w:rPr>
        <w:t>bơ</w:t>
      </w:r>
      <w:proofErr w:type="spellEnd"/>
      <w:proofErr w:type="gram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tốt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hơn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chấ</w:t>
      </w:r>
      <w:r w:rsidR="00AC43F9" w:rsidRPr="005A4B55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AC43F9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b/>
          <w:sz w:val="28"/>
          <w:szCs w:val="28"/>
        </w:rPr>
        <w:t>béo</w:t>
      </w:r>
      <w:proofErr w:type="spellEnd"/>
      <w:r w:rsidR="00AC43F9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b/>
          <w:sz w:val="28"/>
          <w:szCs w:val="28"/>
        </w:rPr>
        <w:t>bão</w:t>
      </w:r>
      <w:proofErr w:type="spellEnd"/>
      <w:r w:rsidR="00AC43F9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43F9" w:rsidRPr="005A4B55">
        <w:rPr>
          <w:rFonts w:ascii="Times New Roman" w:hAnsi="Times New Roman" w:cs="Times New Roman"/>
          <w:b/>
          <w:sz w:val="28"/>
          <w:szCs w:val="28"/>
        </w:rPr>
        <w:t>hòa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thịt</w:t>
      </w:r>
      <w:proofErr w:type="spellEnd"/>
      <w:r w:rsidR="00A974BB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BB" w:rsidRPr="005A4B55">
        <w:rPr>
          <w:rFonts w:ascii="Times New Roman" w:hAnsi="Times New Roman" w:cs="Times New Roman"/>
          <w:sz w:val="28"/>
          <w:szCs w:val="28"/>
        </w:rPr>
        <w:t>béo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bơ</w:t>
      </w:r>
      <w:proofErr w:type="spellEnd"/>
      <w:r w:rsidR="00A00F23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F23" w:rsidRPr="005A4B55">
        <w:rPr>
          <w:rFonts w:ascii="Times New Roman" w:hAnsi="Times New Roman" w:cs="Times New Roman"/>
          <w:sz w:val="28"/>
          <w:szCs w:val="28"/>
        </w:rPr>
        <w:t>sữa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>,</w:t>
      </w:r>
      <w:r w:rsidR="00542EAF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EAF" w:rsidRPr="005A4B55">
        <w:rPr>
          <w:rFonts w:ascii="Times New Roman" w:hAnsi="Times New Roman" w:cs="Times New Roman"/>
          <w:sz w:val="28"/>
          <w:szCs w:val="28"/>
        </w:rPr>
        <w:t>fromage</w:t>
      </w:r>
      <w:proofErr w:type="spellEnd"/>
      <w:r w:rsidR="00542EAF" w:rsidRPr="005A4B55">
        <w:rPr>
          <w:rFonts w:ascii="Times New Roman" w:hAnsi="Times New Roman" w:cs="Times New Roman"/>
          <w:sz w:val="28"/>
          <w:szCs w:val="28"/>
        </w:rPr>
        <w:t>,</w:t>
      </w:r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dừ</w:t>
      </w:r>
      <w:r w:rsidR="00A00F23" w:rsidRPr="005A4B5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00F23" w:rsidRPr="005A4B55">
        <w:rPr>
          <w:rFonts w:ascii="Times New Roman" w:hAnsi="Times New Roman" w:cs="Times New Roman"/>
          <w:sz w:val="28"/>
          <w:szCs w:val="28"/>
        </w:rPr>
        <w:t>,</w:t>
      </w:r>
      <w:r w:rsidR="00A974BB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BB" w:rsidRPr="005A4B55">
        <w:rPr>
          <w:rFonts w:ascii="Times New Roman" w:hAnsi="Times New Roman" w:cs="Times New Roman"/>
          <w:sz w:val="28"/>
          <w:szCs w:val="28"/>
        </w:rPr>
        <w:t>mỡ</w:t>
      </w:r>
      <w:proofErr w:type="spellEnd"/>
      <w:r w:rsidR="00A974BB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BB" w:rsidRPr="005A4B55">
        <w:rPr>
          <w:rFonts w:ascii="Times New Roman" w:hAnsi="Times New Roman" w:cs="Times New Roman"/>
          <w:sz w:val="28"/>
          <w:szCs w:val="28"/>
        </w:rPr>
        <w:t>heo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>)</w:t>
      </w:r>
      <w:r w:rsidR="009918A6" w:rsidRPr="005A4B55">
        <w:rPr>
          <w:rFonts w:ascii="Times New Roman" w:hAnsi="Times New Roman" w:cs="Times New Roman"/>
          <w:sz w:val="28"/>
          <w:szCs w:val="28"/>
        </w:rPr>
        <w:t>.</w:t>
      </w:r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r w:rsidRPr="005A4B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E0FA4" w:rsidRPr="005A4B55">
        <w:rPr>
          <w:rFonts w:ascii="Times New Roman" w:hAnsi="Times New Roman" w:cs="Times New Roman"/>
          <w:b/>
          <w:sz w:val="28"/>
          <w:szCs w:val="28"/>
        </w:rPr>
        <w:t>C</w:t>
      </w:r>
      <w:r w:rsidR="00AC43F9" w:rsidRPr="005A4B55">
        <w:rPr>
          <w:rFonts w:ascii="Times New Roman" w:hAnsi="Times New Roman" w:cs="Times New Roman"/>
          <w:b/>
          <w:sz w:val="28"/>
          <w:szCs w:val="28"/>
        </w:rPr>
        <w:t>hất</w:t>
      </w:r>
      <w:proofErr w:type="spellEnd"/>
      <w:r w:rsidR="00AC43F9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béo</w:t>
      </w:r>
      <w:proofErr w:type="spellEnd"/>
      <w:r w:rsidR="003E0FA4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FA4" w:rsidRPr="005A4B55"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 w:rsidR="003E0FA4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FA4" w:rsidRPr="005A4B55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="003E0FA4" w:rsidRPr="005A4B55">
        <w:rPr>
          <w:rFonts w:ascii="Times New Roman" w:hAnsi="Times New Roman" w:cs="Times New Roman"/>
          <w:b/>
          <w:sz w:val="28"/>
          <w:szCs w:val="28"/>
        </w:rPr>
        <w:t xml:space="preserve"> trans (trans fat)</w:t>
      </w:r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3C13C6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b/>
          <w:sz w:val="28"/>
          <w:szCs w:val="28"/>
        </w:rPr>
        <w:t>nghiệ</w:t>
      </w:r>
      <w:r w:rsidR="00AC43F9" w:rsidRPr="005A4B55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AC43F9" w:rsidRPr="005A4B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C6" w:rsidRPr="005A4B5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3C13C6" w:rsidRPr="005A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4BB" w:rsidRPr="005A4B5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974BB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BB" w:rsidRPr="005A4B5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A974BB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BB" w:rsidRPr="005A4B55">
        <w:rPr>
          <w:rFonts w:ascii="Times New Roman" w:hAnsi="Times New Roman" w:cs="Times New Roman"/>
          <w:sz w:val="28"/>
          <w:szCs w:val="28"/>
        </w:rPr>
        <w:t>chiên</w:t>
      </w:r>
      <w:proofErr w:type="spellEnd"/>
      <w:r w:rsidR="003E0FA4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FA4" w:rsidRPr="005A4B55">
        <w:rPr>
          <w:rFonts w:ascii="Times New Roman" w:hAnsi="Times New Roman" w:cs="Times New Roman"/>
          <w:sz w:val="28"/>
          <w:szCs w:val="28"/>
        </w:rPr>
        <w:t>rán</w:t>
      </w:r>
      <w:proofErr w:type="spellEnd"/>
      <w:r w:rsidR="00A974BB" w:rsidRPr="005A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4BB" w:rsidRPr="005A4B55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A974BB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BB" w:rsidRPr="005A4B55">
        <w:rPr>
          <w:rFonts w:ascii="Times New Roman" w:hAnsi="Times New Roman" w:cs="Times New Roman"/>
          <w:sz w:val="28"/>
          <w:szCs w:val="28"/>
        </w:rPr>
        <w:t>kẹo</w:t>
      </w:r>
      <w:proofErr w:type="spellEnd"/>
      <w:r w:rsidR="00A974BB" w:rsidRPr="005A4B55">
        <w:rPr>
          <w:rFonts w:ascii="Times New Roman" w:hAnsi="Times New Roman" w:cs="Times New Roman"/>
          <w:sz w:val="28"/>
          <w:szCs w:val="28"/>
        </w:rPr>
        <w:t xml:space="preserve">, snack, pizza, </w:t>
      </w:r>
      <w:r w:rsidR="00A00F23" w:rsidRPr="005A4B55">
        <w:rPr>
          <w:rFonts w:ascii="Times New Roman" w:hAnsi="Times New Roman" w:cs="Times New Roman"/>
          <w:sz w:val="28"/>
          <w:szCs w:val="28"/>
        </w:rPr>
        <w:t>m</w:t>
      </w:r>
      <w:r w:rsidR="003C13C6" w:rsidRPr="005A4B55">
        <w:rPr>
          <w:rFonts w:ascii="Times New Roman" w:hAnsi="Times New Roman" w:cs="Times New Roman"/>
          <w:sz w:val="28"/>
          <w:szCs w:val="28"/>
        </w:rPr>
        <w:t>ar</w:t>
      </w:r>
      <w:r w:rsidR="009918A6" w:rsidRPr="005A4B55">
        <w:rPr>
          <w:rFonts w:ascii="Times New Roman" w:hAnsi="Times New Roman" w:cs="Times New Roman"/>
          <w:sz w:val="28"/>
          <w:szCs w:val="28"/>
        </w:rPr>
        <w:t>garine</w:t>
      </w:r>
      <w:r w:rsidR="003E0FA4" w:rsidRPr="005A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FA4" w:rsidRPr="005A4B55">
        <w:rPr>
          <w:rFonts w:ascii="Times New Roman" w:hAnsi="Times New Roman" w:cs="Times New Roman"/>
          <w:sz w:val="28"/>
          <w:szCs w:val="28"/>
        </w:rPr>
        <w:t>bơ</w:t>
      </w:r>
      <w:proofErr w:type="spellEnd"/>
      <w:r w:rsidR="003E0FA4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FA4" w:rsidRPr="005A4B55">
        <w:rPr>
          <w:rFonts w:ascii="Times New Roman" w:hAnsi="Times New Roman" w:cs="Times New Roman"/>
          <w:sz w:val="28"/>
          <w:szCs w:val="28"/>
        </w:rPr>
        <w:t>phết</w:t>
      </w:r>
      <w:proofErr w:type="spellEnd"/>
      <w:r w:rsidR="00A974BB" w:rsidRPr="005A4B55">
        <w:rPr>
          <w:rFonts w:ascii="Times New Roman" w:hAnsi="Times New Roman" w:cs="Times New Roman"/>
          <w:sz w:val="28"/>
          <w:szCs w:val="28"/>
        </w:rPr>
        <w:t>…</w:t>
      </w:r>
      <w:r w:rsidR="00A00F23" w:rsidRPr="005A4B55">
        <w:rPr>
          <w:rFonts w:ascii="Times New Roman" w:hAnsi="Times New Roman" w:cs="Times New Roman"/>
          <w:sz w:val="28"/>
          <w:szCs w:val="28"/>
        </w:rPr>
        <w:t>)</w:t>
      </w:r>
      <w:r w:rsidR="003E0FA4" w:rsidRPr="005A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FA4" w:rsidRPr="005A4B55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="003E0FA4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FA4" w:rsidRPr="005A4B55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="003E0FA4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FA4" w:rsidRPr="005A4B55">
        <w:rPr>
          <w:rFonts w:ascii="Times New Roman" w:hAnsi="Times New Roman" w:cs="Times New Roman"/>
          <w:b/>
          <w:sz w:val="28"/>
          <w:szCs w:val="28"/>
        </w:rPr>
        <w:t>tốt</w:t>
      </w:r>
      <w:proofErr w:type="spellEnd"/>
      <w:r w:rsidR="003E0FA4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FA4" w:rsidRPr="005A4B55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="003E0FA4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FA4" w:rsidRPr="005A4B55">
        <w:rPr>
          <w:rFonts w:ascii="Times New Roman" w:hAnsi="Times New Roman" w:cs="Times New Roman"/>
          <w:b/>
          <w:sz w:val="28"/>
          <w:szCs w:val="28"/>
        </w:rPr>
        <w:t>sức</w:t>
      </w:r>
      <w:proofErr w:type="spellEnd"/>
      <w:r w:rsidR="003E0FA4"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FA4" w:rsidRPr="005A4B55">
        <w:rPr>
          <w:rFonts w:ascii="Times New Roman" w:hAnsi="Times New Roman" w:cs="Times New Roman"/>
          <w:b/>
          <w:sz w:val="28"/>
          <w:szCs w:val="28"/>
        </w:rPr>
        <w:t>khỏe</w:t>
      </w:r>
      <w:proofErr w:type="spellEnd"/>
      <w:r w:rsidR="003E0FA4" w:rsidRPr="005A4B55">
        <w:rPr>
          <w:rFonts w:ascii="Times New Roman" w:hAnsi="Times New Roman" w:cs="Times New Roman"/>
          <w:b/>
          <w:sz w:val="28"/>
          <w:szCs w:val="28"/>
        </w:rPr>
        <w:t>.</w:t>
      </w:r>
    </w:p>
    <w:p w:rsidR="00B87BFC" w:rsidRPr="005A4B55" w:rsidRDefault="00B87BFC" w:rsidP="005A4B5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87BFC" w:rsidRPr="005A4B55" w:rsidRDefault="00542EAF" w:rsidP="005A4B5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ít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hơn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5g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muối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(1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muỗng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6FA" w:rsidRPr="005A4B55">
        <w:rPr>
          <w:rFonts w:ascii="Times New Roman" w:hAnsi="Times New Roman" w:cs="Times New Roman"/>
          <w:b/>
          <w:sz w:val="28"/>
          <w:szCs w:val="28"/>
        </w:rPr>
        <w:t xml:space="preserve">café </w:t>
      </w:r>
      <w:proofErr w:type="spellStart"/>
      <w:r w:rsidR="009436FA" w:rsidRPr="005A4B55">
        <w:rPr>
          <w:rFonts w:ascii="Times New Roman" w:hAnsi="Times New Roman" w:cs="Times New Roman"/>
          <w:b/>
          <w:sz w:val="28"/>
          <w:szCs w:val="28"/>
        </w:rPr>
        <w:t>muối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nên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muối</w:t>
      </w:r>
      <w:proofErr w:type="spellEnd"/>
      <w:r w:rsidRPr="005A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B55">
        <w:rPr>
          <w:rFonts w:ascii="Times New Roman" w:hAnsi="Times New Roman" w:cs="Times New Roman"/>
          <w:b/>
          <w:sz w:val="28"/>
          <w:szCs w:val="28"/>
        </w:rPr>
        <w:t>iod</w:t>
      </w:r>
      <w:proofErr w:type="spellEnd"/>
      <w:r w:rsidR="007A42AD" w:rsidRPr="005A4B55">
        <w:rPr>
          <w:rFonts w:ascii="Times New Roman" w:hAnsi="Times New Roman" w:cs="Times New Roman"/>
          <w:b/>
          <w:sz w:val="28"/>
          <w:szCs w:val="28"/>
        </w:rPr>
        <w:t>.</w:t>
      </w:r>
    </w:p>
    <w:p w:rsidR="005A4B55" w:rsidRPr="005A4B55" w:rsidRDefault="005A4B55" w:rsidP="00A357D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4B55" w:rsidRPr="005A4B55" w:rsidSect="00B87BFC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64" w:rsidRDefault="00BD7D64" w:rsidP="003E0FA4">
      <w:pPr>
        <w:spacing w:after="0" w:line="240" w:lineRule="auto"/>
      </w:pPr>
      <w:r>
        <w:separator/>
      </w:r>
    </w:p>
  </w:endnote>
  <w:endnote w:type="continuationSeparator" w:id="0">
    <w:p w:rsidR="00BD7D64" w:rsidRDefault="00BD7D64" w:rsidP="003E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64" w:rsidRDefault="00BD7D64" w:rsidP="003E0FA4">
      <w:pPr>
        <w:spacing w:after="0" w:line="240" w:lineRule="auto"/>
      </w:pPr>
      <w:r>
        <w:separator/>
      </w:r>
    </w:p>
  </w:footnote>
  <w:footnote w:type="continuationSeparator" w:id="0">
    <w:p w:rsidR="00BD7D64" w:rsidRDefault="00BD7D64" w:rsidP="003E0FA4">
      <w:pPr>
        <w:spacing w:after="0" w:line="240" w:lineRule="auto"/>
      </w:pPr>
      <w:r>
        <w:continuationSeparator/>
      </w:r>
    </w:p>
  </w:footnote>
  <w:footnote w:id="1">
    <w:p w:rsidR="003E0FA4" w:rsidRPr="00A357D7" w:rsidRDefault="003E0FA4">
      <w:pPr>
        <w:pStyle w:val="FootnoteText"/>
        <w:rPr>
          <w:rFonts w:ascii="Times New Roman" w:hAnsi="Times New Roman" w:cs="Times New Roman"/>
        </w:rPr>
      </w:pPr>
      <w:r w:rsidRPr="00A357D7">
        <w:rPr>
          <w:rStyle w:val="FootnoteReference"/>
          <w:rFonts w:ascii="Times New Roman" w:hAnsi="Times New Roman" w:cs="Times New Roman"/>
        </w:rPr>
        <w:footnoteRef/>
      </w:r>
      <w:r w:rsidRPr="00A357D7">
        <w:rPr>
          <w:rFonts w:ascii="Times New Roman" w:hAnsi="Times New Roman" w:cs="Times New Roman"/>
        </w:rPr>
        <w:t xml:space="preserve"> </w:t>
      </w:r>
      <w:hyperlink r:id="rId1" w:history="1">
        <w:r w:rsidR="00B87BFC" w:rsidRPr="00A357D7">
          <w:rPr>
            <w:rStyle w:val="Hyperlink"/>
            <w:rFonts w:ascii="Times New Roman" w:hAnsi="Times New Roman" w:cs="Times New Roman"/>
          </w:rPr>
          <w:t>http://www.who.int/news-room/fact-sheets/detail/healthy-diet</w:t>
        </w:r>
      </w:hyperlink>
      <w:r w:rsidR="00B87BFC" w:rsidRPr="00A357D7">
        <w:rPr>
          <w:rFonts w:ascii="Times New Roman" w:hAnsi="Times New Roman" w:cs="Times New Roman"/>
        </w:rPr>
        <w:br/>
      </w:r>
      <w:proofErr w:type="spellStart"/>
      <w:r w:rsidR="00B87BFC" w:rsidRPr="00A357D7">
        <w:rPr>
          <w:rFonts w:ascii="Times New Roman" w:hAnsi="Times New Roman" w:cs="Times New Roman"/>
        </w:rPr>
        <w:t>chữ</w:t>
      </w:r>
      <w:proofErr w:type="spellEnd"/>
      <w:r w:rsidR="00B87BFC" w:rsidRPr="00A357D7">
        <w:rPr>
          <w:rFonts w:ascii="Times New Roman" w:hAnsi="Times New Roman" w:cs="Times New Roman"/>
        </w:rPr>
        <w:t xml:space="preserve"> in </w:t>
      </w:r>
      <w:proofErr w:type="spellStart"/>
      <w:r w:rsidR="00B87BFC" w:rsidRPr="00A357D7">
        <w:rPr>
          <w:rFonts w:ascii="Times New Roman" w:hAnsi="Times New Roman" w:cs="Times New Roman"/>
        </w:rPr>
        <w:t>nghiêng</w:t>
      </w:r>
      <w:proofErr w:type="spellEnd"/>
      <w:r w:rsidR="00B87BFC" w:rsidRPr="00A357D7">
        <w:rPr>
          <w:rFonts w:ascii="Times New Roman" w:hAnsi="Times New Roman" w:cs="Times New Roman"/>
        </w:rPr>
        <w:t xml:space="preserve"> </w:t>
      </w:r>
      <w:proofErr w:type="spellStart"/>
      <w:r w:rsidR="00B87BFC" w:rsidRPr="00A357D7">
        <w:rPr>
          <w:rFonts w:ascii="Times New Roman" w:hAnsi="Times New Roman" w:cs="Times New Roman"/>
        </w:rPr>
        <w:t>trong</w:t>
      </w:r>
      <w:proofErr w:type="spellEnd"/>
      <w:r w:rsidR="00B87BFC" w:rsidRPr="00A357D7">
        <w:rPr>
          <w:rFonts w:ascii="Times New Roman" w:hAnsi="Times New Roman" w:cs="Times New Roman"/>
        </w:rPr>
        <w:t xml:space="preserve"> </w:t>
      </w:r>
      <w:proofErr w:type="spellStart"/>
      <w:r w:rsidR="00B87BFC" w:rsidRPr="00A357D7">
        <w:rPr>
          <w:rFonts w:ascii="Times New Roman" w:hAnsi="Times New Roman" w:cs="Times New Roman"/>
        </w:rPr>
        <w:t>bài</w:t>
      </w:r>
      <w:proofErr w:type="spellEnd"/>
      <w:r w:rsidR="00B87BFC" w:rsidRPr="00A357D7">
        <w:rPr>
          <w:rFonts w:ascii="Times New Roman" w:hAnsi="Times New Roman" w:cs="Times New Roman"/>
        </w:rPr>
        <w:t xml:space="preserve"> </w:t>
      </w:r>
      <w:proofErr w:type="spellStart"/>
      <w:r w:rsidR="00B87BFC" w:rsidRPr="00A357D7">
        <w:rPr>
          <w:rFonts w:ascii="Times New Roman" w:hAnsi="Times New Roman" w:cs="Times New Roman"/>
        </w:rPr>
        <w:t>viết</w:t>
      </w:r>
      <w:proofErr w:type="spellEnd"/>
      <w:r w:rsidR="00B87BFC" w:rsidRPr="00A357D7">
        <w:rPr>
          <w:rFonts w:ascii="Times New Roman" w:hAnsi="Times New Roman" w:cs="Times New Roman"/>
        </w:rPr>
        <w:t xml:space="preserve"> </w:t>
      </w:r>
      <w:proofErr w:type="spellStart"/>
      <w:r w:rsidR="00B87BFC" w:rsidRPr="00A357D7">
        <w:rPr>
          <w:rFonts w:ascii="Times New Roman" w:hAnsi="Times New Roman" w:cs="Times New Roman"/>
        </w:rPr>
        <w:t>này</w:t>
      </w:r>
      <w:proofErr w:type="spellEnd"/>
      <w:r w:rsidR="00B87BFC" w:rsidRPr="00A357D7">
        <w:rPr>
          <w:rFonts w:ascii="Times New Roman" w:hAnsi="Times New Roman" w:cs="Times New Roman"/>
        </w:rPr>
        <w:t xml:space="preserve"> do </w:t>
      </w:r>
      <w:proofErr w:type="spellStart"/>
      <w:r w:rsidR="00B87BFC" w:rsidRPr="00A357D7">
        <w:rPr>
          <w:rFonts w:ascii="Times New Roman" w:hAnsi="Times New Roman" w:cs="Times New Roman"/>
        </w:rPr>
        <w:t>tác</w:t>
      </w:r>
      <w:proofErr w:type="spellEnd"/>
      <w:r w:rsidR="00B87BFC" w:rsidRPr="00A357D7">
        <w:rPr>
          <w:rFonts w:ascii="Times New Roman" w:hAnsi="Times New Roman" w:cs="Times New Roman"/>
        </w:rPr>
        <w:t xml:space="preserve"> </w:t>
      </w:r>
      <w:proofErr w:type="spellStart"/>
      <w:r w:rsidR="00B87BFC" w:rsidRPr="00A357D7">
        <w:rPr>
          <w:rFonts w:ascii="Times New Roman" w:hAnsi="Times New Roman" w:cs="Times New Roman"/>
        </w:rPr>
        <w:t>giả</w:t>
      </w:r>
      <w:proofErr w:type="spellEnd"/>
      <w:r w:rsidR="00B87BFC" w:rsidRPr="00A357D7">
        <w:rPr>
          <w:rFonts w:ascii="Times New Roman" w:hAnsi="Times New Roman" w:cs="Times New Roman"/>
        </w:rPr>
        <w:t xml:space="preserve"> </w:t>
      </w:r>
      <w:proofErr w:type="spellStart"/>
      <w:r w:rsidR="00B87BFC" w:rsidRPr="00A357D7">
        <w:rPr>
          <w:rFonts w:ascii="Times New Roman" w:hAnsi="Times New Roman" w:cs="Times New Roman"/>
        </w:rPr>
        <w:t>diễn</w:t>
      </w:r>
      <w:proofErr w:type="spellEnd"/>
      <w:r w:rsidR="00B87BFC" w:rsidRPr="00A357D7">
        <w:rPr>
          <w:rFonts w:ascii="Times New Roman" w:hAnsi="Times New Roman" w:cs="Times New Roman"/>
        </w:rPr>
        <w:t xml:space="preserve"> </w:t>
      </w:r>
      <w:proofErr w:type="spellStart"/>
      <w:r w:rsidR="00B87BFC" w:rsidRPr="00A357D7">
        <w:rPr>
          <w:rFonts w:ascii="Times New Roman" w:hAnsi="Times New Roman" w:cs="Times New Roman"/>
        </w:rPr>
        <w:t>giải</w:t>
      </w:r>
      <w:proofErr w:type="spellEnd"/>
      <w:r w:rsidR="00B87BFC" w:rsidRPr="00A357D7">
        <w:rPr>
          <w:rFonts w:ascii="Times New Roman" w:hAnsi="Times New Roman" w:cs="Times New Roman"/>
        </w:rPr>
        <w:t xml:space="preserve"> </w:t>
      </w:r>
      <w:proofErr w:type="spellStart"/>
      <w:r w:rsidR="00B87BFC" w:rsidRPr="00A357D7">
        <w:rPr>
          <w:rFonts w:ascii="Times New Roman" w:hAnsi="Times New Roman" w:cs="Times New Roman"/>
        </w:rPr>
        <w:t>thêm</w:t>
      </w:r>
      <w:proofErr w:type="spellEnd"/>
      <w:r w:rsidR="00B87BFC" w:rsidRPr="00A357D7">
        <w:rPr>
          <w:rFonts w:ascii="Times New Roman" w:hAnsi="Times New Roman" w:cs="Times New Roman"/>
        </w:rPr>
        <w:t xml:space="preserve"> </w:t>
      </w:r>
      <w:proofErr w:type="spellStart"/>
      <w:r w:rsidR="00B87BFC" w:rsidRPr="00A357D7">
        <w:rPr>
          <w:rFonts w:ascii="Times New Roman" w:hAnsi="Times New Roman" w:cs="Times New Roman"/>
        </w:rPr>
        <w:t>vào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154"/>
    <w:multiLevelType w:val="hybridMultilevel"/>
    <w:tmpl w:val="A230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D3F1F"/>
    <w:multiLevelType w:val="multilevel"/>
    <w:tmpl w:val="9B9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C6"/>
    <w:rsid w:val="0015447A"/>
    <w:rsid w:val="002A2F87"/>
    <w:rsid w:val="002F2FFB"/>
    <w:rsid w:val="0036315B"/>
    <w:rsid w:val="003C13C6"/>
    <w:rsid w:val="003C766D"/>
    <w:rsid w:val="003E0FA4"/>
    <w:rsid w:val="005141ED"/>
    <w:rsid w:val="00542EAF"/>
    <w:rsid w:val="005A4B55"/>
    <w:rsid w:val="005E38B5"/>
    <w:rsid w:val="00602AF1"/>
    <w:rsid w:val="0061693F"/>
    <w:rsid w:val="00740BF8"/>
    <w:rsid w:val="007A42AD"/>
    <w:rsid w:val="008769D9"/>
    <w:rsid w:val="008A42D8"/>
    <w:rsid w:val="009436FA"/>
    <w:rsid w:val="009918A6"/>
    <w:rsid w:val="00A00F23"/>
    <w:rsid w:val="00A357D7"/>
    <w:rsid w:val="00A974BB"/>
    <w:rsid w:val="00AA57FC"/>
    <w:rsid w:val="00AC43F9"/>
    <w:rsid w:val="00AD4530"/>
    <w:rsid w:val="00B24F82"/>
    <w:rsid w:val="00B87BFC"/>
    <w:rsid w:val="00BD7D64"/>
    <w:rsid w:val="00C73B6A"/>
    <w:rsid w:val="00D67017"/>
    <w:rsid w:val="00E34A81"/>
    <w:rsid w:val="00E40201"/>
    <w:rsid w:val="00F82BAE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1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3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8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0F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F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0F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7B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1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3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8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0F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F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0F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7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news-room/fact-sheets/detail/healthy-di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9DA77-E959-443D-9D73-E612991A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TRUC</dc:creator>
  <cp:lastModifiedBy>SONY</cp:lastModifiedBy>
  <cp:revision>3</cp:revision>
  <dcterms:created xsi:type="dcterms:W3CDTF">2018-07-15T16:17:00Z</dcterms:created>
  <dcterms:modified xsi:type="dcterms:W3CDTF">2018-07-30T08:28:00Z</dcterms:modified>
</cp:coreProperties>
</file>