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1F" w:rsidRPr="00FC7FFC" w:rsidRDefault="00E926A0" w:rsidP="00B87F99">
      <w:pPr>
        <w:widowControl w:val="0"/>
        <w:autoSpaceDE w:val="0"/>
        <w:autoSpaceDN w:val="0"/>
        <w:jc w:val="center"/>
        <w:rPr>
          <w:bCs/>
          <w:color w:val="000000"/>
          <w:sz w:val="32"/>
          <w:szCs w:val="32"/>
        </w:rPr>
      </w:pPr>
      <w:bookmarkStart w:id="0" w:name="_GoBack"/>
      <w:bookmarkEnd w:id="0"/>
      <w:r w:rsidRPr="00FC7FFC">
        <w:rPr>
          <w:bCs/>
          <w:color w:val="000000"/>
          <w:spacing w:val="-4"/>
          <w:sz w:val="32"/>
          <w:szCs w:val="32"/>
        </w:rPr>
        <w:t>10</w:t>
      </w:r>
      <w:r w:rsidR="0088181F" w:rsidRPr="00FC7FFC">
        <w:rPr>
          <w:bCs/>
          <w:color w:val="000000"/>
          <w:spacing w:val="-4"/>
          <w:sz w:val="32"/>
          <w:szCs w:val="32"/>
        </w:rPr>
        <w:t xml:space="preserve">. </w:t>
      </w:r>
      <w:r w:rsidR="00711219" w:rsidRPr="00FC7FFC">
        <w:rPr>
          <w:bCs/>
          <w:color w:val="000000"/>
          <w:spacing w:val="-4"/>
          <w:sz w:val="32"/>
          <w:szCs w:val="32"/>
        </w:rPr>
        <w:t>GIẢI THÍCH DANH TỪ CƠ QUAN PHỔ THÔNG</w:t>
      </w:r>
      <w:r w:rsidR="00711219" w:rsidRPr="00FC7FFC">
        <w:rPr>
          <w:bCs/>
          <w:color w:val="000000"/>
          <w:sz w:val="32"/>
          <w:szCs w:val="32"/>
        </w:rPr>
        <w:t xml:space="preserve"> GIÁO LÝ CAO ĐÀI GIÁO VIỆT </w:t>
      </w:r>
      <w:smartTag w:uri="urn:schemas-microsoft-com:office:smarttags" w:element="place">
        <w:smartTag w:uri="urn:schemas-microsoft-com:office:smarttags" w:element="country-region">
          <w:r w:rsidR="00711219" w:rsidRPr="00FC7FFC">
            <w:rPr>
              <w:bCs/>
              <w:color w:val="000000"/>
              <w:sz w:val="32"/>
              <w:szCs w:val="32"/>
            </w:rPr>
            <w:t>NAM</w:t>
          </w:r>
        </w:smartTag>
      </w:smartTag>
      <w:r w:rsidR="0024486D" w:rsidRPr="00FC7FFC">
        <w:rPr>
          <w:bCs/>
          <w:color w:val="000000"/>
          <w:sz w:val="32"/>
          <w:szCs w:val="32"/>
        </w:rPr>
        <w:t xml:space="preserve"> (1)</w:t>
      </w:r>
      <w:r w:rsidR="00A954B0" w:rsidRPr="00FC7FFC">
        <w:rPr>
          <w:bCs/>
          <w:color w:val="000000"/>
          <w:sz w:val="32"/>
          <w:szCs w:val="32"/>
        </w:rPr>
        <w:t xml:space="preserve"> </w:t>
      </w:r>
    </w:p>
    <w:p w:rsidR="0088181F" w:rsidRPr="00FC7FFC" w:rsidRDefault="0088181F" w:rsidP="0024486D">
      <w:pPr>
        <w:widowControl w:val="0"/>
        <w:autoSpaceDE w:val="0"/>
        <w:autoSpaceDN w:val="0"/>
        <w:spacing w:before="360"/>
        <w:jc w:val="center"/>
        <w:rPr>
          <w:bCs/>
          <w:color w:val="000000"/>
          <w:sz w:val="26"/>
          <w:szCs w:val="22"/>
        </w:rPr>
      </w:pPr>
      <w:r w:rsidRPr="00FC7FFC">
        <w:rPr>
          <w:bCs/>
          <w:color w:val="000000"/>
          <w:sz w:val="26"/>
          <w:szCs w:val="26"/>
        </w:rPr>
        <w:t>Th</w:t>
      </w:r>
      <w:r w:rsidR="00E926A0" w:rsidRPr="00FC7FFC">
        <w:rPr>
          <w:bCs/>
          <w:color w:val="000000"/>
          <w:sz w:val="26"/>
          <w:szCs w:val="26"/>
        </w:rPr>
        <w:t>ánh thất Nam Thành</w:t>
      </w:r>
    </w:p>
    <w:p w:rsidR="0088181F" w:rsidRPr="00FC7FFC" w:rsidRDefault="0088181F" w:rsidP="0024486D">
      <w:pPr>
        <w:widowControl w:val="0"/>
        <w:autoSpaceDE w:val="0"/>
        <w:autoSpaceDN w:val="0"/>
        <w:spacing w:after="360"/>
        <w:jc w:val="center"/>
        <w:rPr>
          <w:b/>
          <w:bCs/>
          <w:color w:val="000000"/>
          <w:sz w:val="26"/>
          <w:szCs w:val="22"/>
        </w:rPr>
      </w:pPr>
      <w:r w:rsidRPr="00FC7FFC">
        <w:rPr>
          <w:color w:val="000000"/>
          <w:sz w:val="26"/>
        </w:rPr>
        <w:t xml:space="preserve">Tuất thời, </w:t>
      </w:r>
      <w:r w:rsidR="00B87F99" w:rsidRPr="00FC7FFC">
        <w:rPr>
          <w:color w:val="000000"/>
          <w:sz w:val="26"/>
        </w:rPr>
        <w:t>1</w:t>
      </w:r>
      <w:r w:rsidR="00E926A0" w:rsidRPr="00FC7FFC">
        <w:rPr>
          <w:color w:val="000000"/>
          <w:sz w:val="26"/>
        </w:rPr>
        <w:t>3</w:t>
      </w:r>
      <w:r w:rsidRPr="00FC7FFC">
        <w:rPr>
          <w:color w:val="000000"/>
          <w:sz w:val="26"/>
        </w:rPr>
        <w:t>-0</w:t>
      </w:r>
      <w:r w:rsidR="00E926A0" w:rsidRPr="00FC7FFC">
        <w:rPr>
          <w:color w:val="000000"/>
          <w:sz w:val="26"/>
        </w:rPr>
        <w:t>2</w:t>
      </w:r>
      <w:r w:rsidRPr="00FC7FFC">
        <w:rPr>
          <w:color w:val="000000"/>
          <w:sz w:val="26"/>
        </w:rPr>
        <w:t xml:space="preserve"> Bính Ngọ (</w:t>
      </w:r>
      <w:r w:rsidR="00B87F99" w:rsidRPr="00FC7FFC">
        <w:rPr>
          <w:color w:val="000000"/>
          <w:sz w:val="26"/>
        </w:rPr>
        <w:t>04</w:t>
      </w:r>
      <w:r w:rsidRPr="00FC7FFC">
        <w:rPr>
          <w:color w:val="000000"/>
          <w:sz w:val="26"/>
        </w:rPr>
        <w:t>-</w:t>
      </w:r>
      <w:r w:rsidR="00E926A0" w:rsidRPr="00FC7FFC">
        <w:rPr>
          <w:color w:val="000000"/>
          <w:sz w:val="26"/>
        </w:rPr>
        <w:t>3</w:t>
      </w:r>
      <w:r w:rsidRPr="00FC7FFC">
        <w:rPr>
          <w:color w:val="000000"/>
          <w:sz w:val="26"/>
        </w:rPr>
        <w:t>-1966)</w:t>
      </w:r>
    </w:p>
    <w:p w:rsidR="009F5367" w:rsidRPr="00FC7FFC" w:rsidRDefault="009F5367" w:rsidP="009F5367">
      <w:pPr>
        <w:widowControl w:val="0"/>
        <w:autoSpaceDE w:val="0"/>
        <w:autoSpaceDN w:val="0"/>
        <w:spacing w:before="80"/>
        <w:jc w:val="center"/>
        <w:rPr>
          <w:bCs/>
          <w:color w:val="000000"/>
          <w:sz w:val="26"/>
          <w:szCs w:val="26"/>
        </w:rPr>
      </w:pPr>
      <w:r w:rsidRPr="00FC7FFC">
        <w:rPr>
          <w:bCs/>
          <w:color w:val="000000"/>
          <w:sz w:val="26"/>
          <w:szCs w:val="26"/>
        </w:rPr>
        <w:t>THI</w:t>
      </w:r>
    </w:p>
    <w:p w:rsidR="009F5367" w:rsidRPr="00FC7FFC" w:rsidRDefault="009F5367" w:rsidP="009F5367">
      <w:pPr>
        <w:widowControl w:val="0"/>
        <w:autoSpaceDE w:val="0"/>
        <w:autoSpaceDN w:val="0"/>
        <w:spacing w:before="80"/>
        <w:ind w:firstLine="1134"/>
        <w:jc w:val="both"/>
        <w:rPr>
          <w:i/>
          <w:iCs/>
          <w:color w:val="000000"/>
          <w:sz w:val="26"/>
          <w:szCs w:val="26"/>
        </w:rPr>
      </w:pPr>
      <w:r w:rsidRPr="00FC7FFC">
        <w:rPr>
          <w:i/>
          <w:iCs/>
          <w:color w:val="000000"/>
          <w:sz w:val="26"/>
          <w:szCs w:val="26"/>
        </w:rPr>
        <w:t>Vốn thích an nhàn chốn động Tiên,</w:t>
      </w:r>
    </w:p>
    <w:p w:rsidR="009F5367" w:rsidRPr="00FC7FFC" w:rsidRDefault="009F5367" w:rsidP="009F5367">
      <w:pPr>
        <w:widowControl w:val="0"/>
        <w:autoSpaceDE w:val="0"/>
        <w:autoSpaceDN w:val="0"/>
        <w:spacing w:before="20"/>
        <w:ind w:firstLine="1134"/>
        <w:jc w:val="both"/>
        <w:rPr>
          <w:i/>
          <w:iCs/>
          <w:color w:val="000000"/>
          <w:sz w:val="26"/>
          <w:szCs w:val="26"/>
        </w:rPr>
      </w:pPr>
      <w:r w:rsidRPr="00FC7FFC">
        <w:rPr>
          <w:i/>
          <w:iCs/>
          <w:color w:val="000000"/>
          <w:sz w:val="26"/>
          <w:szCs w:val="26"/>
        </w:rPr>
        <w:t>Nhưng vì thế loạn, Đạo chinh nghiêng,</w:t>
      </w:r>
    </w:p>
    <w:p w:rsidR="009F5367" w:rsidRPr="00FC7FFC" w:rsidRDefault="009F5367" w:rsidP="009F5367">
      <w:pPr>
        <w:widowControl w:val="0"/>
        <w:autoSpaceDE w:val="0"/>
        <w:autoSpaceDN w:val="0"/>
        <w:spacing w:before="20"/>
        <w:ind w:firstLine="1134"/>
        <w:jc w:val="both"/>
        <w:rPr>
          <w:i/>
          <w:iCs/>
          <w:color w:val="000000"/>
          <w:sz w:val="26"/>
          <w:szCs w:val="26"/>
        </w:rPr>
      </w:pPr>
      <w:r w:rsidRPr="00FC7FFC">
        <w:rPr>
          <w:i/>
          <w:iCs/>
          <w:color w:val="000000"/>
          <w:sz w:val="26"/>
          <w:szCs w:val="26"/>
        </w:rPr>
        <w:t>Đồng chung nhiệm vụ kỳ nguơn hạ,</w:t>
      </w:r>
    </w:p>
    <w:p w:rsidR="009F5367" w:rsidRPr="00FC7FFC" w:rsidRDefault="009F5367" w:rsidP="009F5367">
      <w:pPr>
        <w:widowControl w:val="0"/>
        <w:autoSpaceDE w:val="0"/>
        <w:autoSpaceDN w:val="0"/>
        <w:spacing w:before="20"/>
        <w:ind w:firstLine="1134"/>
        <w:jc w:val="both"/>
        <w:rPr>
          <w:i/>
          <w:iCs/>
          <w:color w:val="000000"/>
          <w:sz w:val="26"/>
          <w:szCs w:val="26"/>
        </w:rPr>
      </w:pPr>
      <w:r w:rsidRPr="00FC7FFC">
        <w:rPr>
          <w:i/>
          <w:iCs/>
          <w:color w:val="000000"/>
          <w:sz w:val="26"/>
          <w:szCs w:val="26"/>
        </w:rPr>
        <w:t xml:space="preserve">Đành </w:t>
      </w:r>
      <w:bookmarkStart w:id="1" w:name="VNS0003"/>
      <w:r w:rsidRPr="00FC7FFC">
        <w:rPr>
          <w:i/>
          <w:iCs/>
          <w:color w:val="000000"/>
          <w:sz w:val="26"/>
          <w:szCs w:val="26"/>
        </w:rPr>
        <w:t>gác</w:t>
      </w:r>
      <w:bookmarkEnd w:id="1"/>
      <w:r w:rsidRPr="00FC7FFC">
        <w:rPr>
          <w:i/>
          <w:iCs/>
          <w:color w:val="000000"/>
          <w:sz w:val="26"/>
          <w:szCs w:val="26"/>
        </w:rPr>
        <w:t xml:space="preserve"> thanh vân đến điện tiền.</w:t>
      </w:r>
    </w:p>
    <w:p w:rsidR="009F5367" w:rsidRPr="00FC7FFC" w:rsidRDefault="009F5367" w:rsidP="009F5367">
      <w:pPr>
        <w:widowControl w:val="0"/>
        <w:autoSpaceDE w:val="0"/>
        <w:autoSpaceDN w:val="0"/>
        <w:spacing w:before="80"/>
        <w:jc w:val="center"/>
        <w:rPr>
          <w:b/>
          <w:bCs/>
          <w:color w:val="000000"/>
          <w:sz w:val="26"/>
          <w:szCs w:val="26"/>
        </w:rPr>
      </w:pPr>
      <w:r w:rsidRPr="00FC7FFC">
        <w:rPr>
          <w:b/>
          <w:bCs/>
          <w:color w:val="000000"/>
          <w:sz w:val="26"/>
          <w:szCs w:val="26"/>
        </w:rPr>
        <w:t>Ngôi Hai Giáo Chủ Ngô Minh Chiêu</w:t>
      </w:r>
    </w:p>
    <w:p w:rsidR="009F5367" w:rsidRPr="00FC7FFC" w:rsidRDefault="009F5367" w:rsidP="009F5367">
      <w:pPr>
        <w:widowControl w:val="0"/>
        <w:autoSpaceDE w:val="0"/>
        <w:autoSpaceDN w:val="0"/>
        <w:spacing w:before="80"/>
        <w:ind w:firstLine="284"/>
        <w:jc w:val="both"/>
        <w:rPr>
          <w:color w:val="000000"/>
          <w:sz w:val="26"/>
          <w:szCs w:val="26"/>
        </w:rPr>
      </w:pPr>
      <w:r w:rsidRPr="00FC7FFC">
        <w:rPr>
          <w:color w:val="000000"/>
          <w:sz w:val="26"/>
          <w:szCs w:val="26"/>
        </w:rPr>
        <w:t>Bần Đạo chào chư Thiên mạng. Chào mừng chư hiền đệ, hiền muội trung đàn.</w:t>
      </w:r>
    </w:p>
    <w:p w:rsidR="009F5367" w:rsidRPr="00FC7FFC" w:rsidRDefault="009F5367" w:rsidP="009F5367">
      <w:pPr>
        <w:widowControl w:val="0"/>
        <w:autoSpaceDE w:val="0"/>
        <w:autoSpaceDN w:val="0"/>
        <w:spacing w:before="80"/>
        <w:ind w:firstLine="284"/>
        <w:jc w:val="both"/>
        <w:rPr>
          <w:color w:val="000000"/>
          <w:sz w:val="26"/>
          <w:szCs w:val="26"/>
        </w:rPr>
      </w:pPr>
      <w:r w:rsidRPr="00FC7FFC">
        <w:rPr>
          <w:color w:val="000000"/>
          <w:sz w:val="26"/>
          <w:szCs w:val="26"/>
        </w:rPr>
        <w:t xml:space="preserve">Vâng thánh sắc Tam Giáo Thánh Nhơn, Bần Đạo đến đây cùng chư hiền đệ, hiền muội để giải thích danh từ Cơ Quan Phổ Thông Giáo Lý Cao Đài Giáo Việt </w:t>
      </w:r>
      <w:smartTag w:uri="urn:schemas-microsoft-com:office:smarttags" w:element="place">
        <w:smartTag w:uri="urn:schemas-microsoft-com:office:smarttags" w:element="country-region">
          <w:r w:rsidRPr="00FC7FFC">
            <w:rPr>
              <w:color w:val="000000"/>
              <w:sz w:val="26"/>
              <w:szCs w:val="26"/>
            </w:rPr>
            <w:t>Nam</w:t>
          </w:r>
        </w:smartTag>
      </w:smartTag>
      <w:r w:rsidR="00EE2D2A" w:rsidRPr="00FC7FFC">
        <w:rPr>
          <w:color w:val="000000"/>
          <w:sz w:val="26"/>
          <w:szCs w:val="26"/>
        </w:rPr>
        <w:t>. Miễn lễ, đ</w:t>
      </w:r>
      <w:r w:rsidRPr="00FC7FFC">
        <w:rPr>
          <w:color w:val="000000"/>
          <w:sz w:val="26"/>
          <w:szCs w:val="26"/>
        </w:rPr>
        <w:t>àn trung an tọa đẳng đẳng.</w:t>
      </w:r>
    </w:p>
    <w:p w:rsidR="009F5367" w:rsidRPr="00FC7FFC" w:rsidRDefault="009F5367" w:rsidP="009F5367">
      <w:pPr>
        <w:widowControl w:val="0"/>
        <w:autoSpaceDE w:val="0"/>
        <w:autoSpaceDN w:val="0"/>
        <w:spacing w:before="80"/>
        <w:ind w:firstLine="284"/>
        <w:jc w:val="both"/>
        <w:rPr>
          <w:color w:val="000000"/>
          <w:sz w:val="26"/>
          <w:szCs w:val="26"/>
        </w:rPr>
      </w:pPr>
      <w:smartTag w:uri="urn:schemas-microsoft-com:office:smarttags" w:element="place">
        <w:r w:rsidRPr="00FC7FFC">
          <w:rPr>
            <w:color w:val="000000"/>
            <w:sz w:val="26"/>
            <w:szCs w:val="26"/>
          </w:rPr>
          <w:t>Chư</w:t>
        </w:r>
      </w:smartTag>
      <w:r w:rsidRPr="00FC7FFC">
        <w:rPr>
          <w:color w:val="000000"/>
          <w:sz w:val="26"/>
          <w:szCs w:val="26"/>
        </w:rPr>
        <w:t xml:space="preserve"> hiền đệ, hiền muội nghe Bần Đạo giải thích đây:</w:t>
      </w:r>
    </w:p>
    <w:p w:rsidR="009F5367" w:rsidRPr="00FC7FFC" w:rsidRDefault="009F5367" w:rsidP="009F5367">
      <w:pPr>
        <w:widowControl w:val="0"/>
        <w:autoSpaceDE w:val="0"/>
        <w:autoSpaceDN w:val="0"/>
        <w:spacing w:before="80"/>
        <w:ind w:firstLine="284"/>
        <w:jc w:val="both"/>
        <w:rPr>
          <w:color w:val="000000"/>
          <w:sz w:val="26"/>
          <w:szCs w:val="26"/>
        </w:rPr>
      </w:pPr>
      <w:r w:rsidRPr="00FC7FFC">
        <w:rPr>
          <w:b/>
          <w:bCs/>
          <w:color w:val="000000"/>
          <w:sz w:val="26"/>
          <w:szCs w:val="26"/>
        </w:rPr>
        <w:t xml:space="preserve">Cơ Quan Phổ Thông </w:t>
      </w:r>
      <w:r w:rsidRPr="00FC7FFC">
        <w:rPr>
          <w:color w:val="000000"/>
          <w:sz w:val="26"/>
          <w:szCs w:val="26"/>
        </w:rPr>
        <w:t>là bộ máy điều hòa rộng khắp cả.</w:t>
      </w:r>
    </w:p>
    <w:p w:rsidR="009F5367" w:rsidRPr="00FC7FFC" w:rsidRDefault="009F5367" w:rsidP="009F5367">
      <w:pPr>
        <w:widowControl w:val="0"/>
        <w:autoSpaceDE w:val="0"/>
        <w:autoSpaceDN w:val="0"/>
        <w:spacing w:before="80"/>
        <w:ind w:firstLine="284"/>
        <w:jc w:val="both"/>
        <w:rPr>
          <w:color w:val="000000"/>
          <w:sz w:val="26"/>
          <w:szCs w:val="26"/>
        </w:rPr>
      </w:pPr>
      <w:r w:rsidRPr="00FC7FFC">
        <w:rPr>
          <w:b/>
          <w:bCs/>
          <w:color w:val="000000"/>
          <w:sz w:val="26"/>
          <w:szCs w:val="26"/>
        </w:rPr>
        <w:t>Giáo Lý</w:t>
      </w:r>
      <w:r w:rsidRPr="00FC7FFC">
        <w:rPr>
          <w:bCs/>
          <w:color w:val="000000"/>
          <w:sz w:val="26"/>
          <w:szCs w:val="26"/>
        </w:rPr>
        <w:t xml:space="preserve"> </w:t>
      </w:r>
      <w:r w:rsidRPr="00FC7FFC">
        <w:rPr>
          <w:color w:val="000000"/>
          <w:sz w:val="26"/>
          <w:szCs w:val="26"/>
        </w:rPr>
        <w:t xml:space="preserve">là dạy lẽ Đạo. Chữ </w:t>
      </w:r>
      <w:r w:rsidRPr="00FC7FFC">
        <w:rPr>
          <w:bCs/>
          <w:i/>
          <w:color w:val="000000"/>
          <w:sz w:val="26"/>
          <w:szCs w:val="26"/>
        </w:rPr>
        <w:t>Lý</w:t>
      </w:r>
      <w:r w:rsidRPr="00FC7FFC">
        <w:rPr>
          <w:bCs/>
          <w:color w:val="000000"/>
          <w:sz w:val="26"/>
          <w:szCs w:val="26"/>
        </w:rPr>
        <w:t xml:space="preserve"> </w:t>
      </w:r>
      <w:r w:rsidRPr="00FC7FFC">
        <w:rPr>
          <w:color w:val="000000"/>
          <w:sz w:val="26"/>
          <w:szCs w:val="26"/>
        </w:rPr>
        <w:t xml:space="preserve">nơi đây cần hiểu rõ thêm rằng từ thuở chưa dựng nên trời đất, ở trong khoảng không gian có một khối khí thanh mờ mịt, yên lặng, trống không mà vẫn vần vần khắp chốn. Trong cái khối ấy có một điểm sáng. Đó là Lý, mà cũng là ngôi Thái Cực. </w:t>
      </w:r>
      <w:r w:rsidRPr="00FC7FFC">
        <w:rPr>
          <w:bCs/>
          <w:color w:val="000000"/>
          <w:sz w:val="26"/>
          <w:szCs w:val="26"/>
        </w:rPr>
        <w:t xml:space="preserve">Lý </w:t>
      </w:r>
      <w:r w:rsidRPr="00FC7FFC">
        <w:rPr>
          <w:color w:val="000000"/>
          <w:sz w:val="26"/>
          <w:szCs w:val="26"/>
        </w:rPr>
        <w:t xml:space="preserve">biến hóa âm dương. Âm dương ngưng tụ, tạo thành càn khôn vạn vật. Lão Tử tạm gọi là Đạo, vì sự cao siêu mầu nhiệm biến hóa </w:t>
      </w:r>
      <w:r w:rsidRPr="00FC7FFC">
        <w:rPr>
          <w:color w:val="000000"/>
          <w:sz w:val="26"/>
          <w:szCs w:val="26"/>
        </w:rPr>
        <w:lastRenderedPageBreak/>
        <w:t>vô cùng, gượng kêu là Đại Đạo. Lý là Đại Đạo. Lý Đạo hay Đạo lý vẫn ở khắp mọi nơi.</w:t>
      </w:r>
    </w:p>
    <w:p w:rsidR="009F5367" w:rsidRPr="00FC7FFC" w:rsidRDefault="009F5367" w:rsidP="009F5367">
      <w:pPr>
        <w:widowControl w:val="0"/>
        <w:autoSpaceDE w:val="0"/>
        <w:autoSpaceDN w:val="0"/>
        <w:spacing w:before="100"/>
        <w:ind w:firstLine="284"/>
        <w:jc w:val="both"/>
        <w:rPr>
          <w:color w:val="000000"/>
          <w:sz w:val="26"/>
          <w:szCs w:val="26"/>
        </w:rPr>
      </w:pPr>
      <w:r w:rsidRPr="00FC7FFC">
        <w:rPr>
          <w:color w:val="000000"/>
          <w:sz w:val="26"/>
          <w:szCs w:val="26"/>
        </w:rPr>
        <w:t>Quân minh thần trung là Đạo lý. Phụ từ tử hiếu là Đạo lý. Phu thê tương ái, huynh đệ tương thân, bằng hữu tương tín là Đạo lý. Đạo lý không những ở trong hình thức tu hành mà thôi, lại còn ở trong khắp vạn vật chi linh. Có Đạo lý thì cỏ cây được sanh trưởng thâu tàng. Có Đạo lý thì vật mới được noãn thai thấp hóa. Có Đạo lý thì người mới được tấn thối trường tồn, v.v... Đạo lý vẫn ở trong các sinh hoạt, từ cái hết sức lớn đến cái hết sức nhỏ. Đạo lý là sự hằng sống của muôn loài vạn vật. Đạo lý là sự điều hành càn khôn vũ trụ, năm tháng ngày giờ...</w:t>
      </w:r>
    </w:p>
    <w:p w:rsidR="009F5367" w:rsidRPr="00FC7FFC" w:rsidRDefault="009F5367" w:rsidP="00C83CF3">
      <w:pPr>
        <w:widowControl w:val="0"/>
        <w:autoSpaceDE w:val="0"/>
        <w:autoSpaceDN w:val="0"/>
        <w:spacing w:before="120"/>
        <w:ind w:firstLine="284"/>
        <w:jc w:val="both"/>
        <w:rPr>
          <w:color w:val="000000"/>
          <w:sz w:val="26"/>
          <w:szCs w:val="26"/>
        </w:rPr>
      </w:pPr>
      <w:r w:rsidRPr="00FC7FFC">
        <w:rPr>
          <w:color w:val="000000"/>
          <w:sz w:val="26"/>
          <w:szCs w:val="26"/>
        </w:rPr>
        <w:t xml:space="preserve">Còn năm chữ </w:t>
      </w:r>
      <w:r w:rsidRPr="00FC7FFC">
        <w:rPr>
          <w:b/>
          <w:bCs/>
          <w:color w:val="000000"/>
          <w:sz w:val="26"/>
          <w:szCs w:val="26"/>
        </w:rPr>
        <w:t xml:space="preserve">Cao Đài Giáo Việt </w:t>
      </w:r>
      <w:smartTag w:uri="urn:schemas-microsoft-com:office:smarttags" w:element="country-region">
        <w:smartTag w:uri="urn:schemas-microsoft-com:office:smarttags" w:element="place">
          <w:r w:rsidRPr="00FC7FFC">
            <w:rPr>
              <w:b/>
              <w:bCs/>
              <w:color w:val="000000"/>
              <w:sz w:val="26"/>
              <w:szCs w:val="26"/>
            </w:rPr>
            <w:t>Nam</w:t>
          </w:r>
        </w:smartTag>
      </w:smartTag>
      <w:r w:rsidRPr="00FC7FFC">
        <w:rPr>
          <w:color w:val="000000"/>
          <w:sz w:val="26"/>
          <w:szCs w:val="26"/>
        </w:rPr>
        <w:t>.</w:t>
      </w:r>
    </w:p>
    <w:p w:rsidR="009F5367" w:rsidRPr="00FC7FFC" w:rsidRDefault="009F5367" w:rsidP="00C83CF3">
      <w:pPr>
        <w:widowControl w:val="0"/>
        <w:autoSpaceDE w:val="0"/>
        <w:autoSpaceDN w:val="0"/>
        <w:spacing w:before="120"/>
        <w:ind w:firstLine="284"/>
        <w:jc w:val="both"/>
        <w:rPr>
          <w:color w:val="000000"/>
          <w:sz w:val="26"/>
          <w:szCs w:val="26"/>
        </w:rPr>
      </w:pPr>
      <w:r w:rsidRPr="00FC7FFC">
        <w:rPr>
          <w:i/>
          <w:color w:val="000000"/>
          <w:sz w:val="26"/>
          <w:szCs w:val="26"/>
        </w:rPr>
        <w:t>Cao Đài</w:t>
      </w:r>
      <w:r w:rsidRPr="00FC7FFC">
        <w:rPr>
          <w:color w:val="000000"/>
          <w:sz w:val="26"/>
          <w:szCs w:val="26"/>
        </w:rPr>
        <w:t xml:space="preserve"> là một tá danh của Thượng Đế khi đến mở Đạo tại Việt </w:t>
      </w:r>
      <w:smartTag w:uri="urn:schemas-microsoft-com:office:smarttags" w:element="place">
        <w:smartTag w:uri="urn:schemas-microsoft-com:office:smarttags" w:element="country-region">
          <w:r w:rsidRPr="00FC7FFC">
            <w:rPr>
              <w:color w:val="000000"/>
              <w:sz w:val="26"/>
              <w:szCs w:val="26"/>
            </w:rPr>
            <w:t>Nam</w:t>
          </w:r>
        </w:smartTag>
      </w:smartTag>
      <w:r w:rsidRPr="00FC7FFC">
        <w:rPr>
          <w:color w:val="000000"/>
          <w:sz w:val="26"/>
          <w:szCs w:val="26"/>
        </w:rPr>
        <w:t>. Nay để chỉ sự ứng dụng cho Cơ Quan Phổ Thông Giáo Lý.</w:t>
      </w:r>
    </w:p>
    <w:p w:rsidR="00EE2D2A" w:rsidRPr="00FC7FFC" w:rsidRDefault="00EE2D2A" w:rsidP="00C83CF3">
      <w:pPr>
        <w:widowControl w:val="0"/>
        <w:autoSpaceDE w:val="0"/>
        <w:autoSpaceDN w:val="0"/>
        <w:spacing w:before="120"/>
        <w:ind w:firstLine="284"/>
        <w:jc w:val="both"/>
        <w:rPr>
          <w:color w:val="000000"/>
          <w:sz w:val="26"/>
          <w:szCs w:val="26"/>
        </w:rPr>
      </w:pPr>
      <w:r w:rsidRPr="00FC7FFC">
        <w:rPr>
          <w:color w:val="000000"/>
          <w:sz w:val="26"/>
          <w:szCs w:val="26"/>
        </w:rPr>
        <w:t xml:space="preserve">Còn chữ </w:t>
      </w:r>
      <w:r w:rsidRPr="00FC7FFC">
        <w:rPr>
          <w:i/>
          <w:color w:val="000000"/>
          <w:sz w:val="26"/>
          <w:szCs w:val="26"/>
        </w:rPr>
        <w:t>Giáo</w:t>
      </w:r>
      <w:r w:rsidR="00742C9B" w:rsidRPr="00FC7FFC">
        <w:rPr>
          <w:color w:val="000000"/>
          <w:sz w:val="26"/>
          <w:szCs w:val="26"/>
        </w:rPr>
        <w:t xml:space="preserve"> sau này</w:t>
      </w:r>
      <w:r w:rsidRPr="00FC7FFC">
        <w:rPr>
          <w:color w:val="000000"/>
          <w:sz w:val="26"/>
          <w:szCs w:val="26"/>
        </w:rPr>
        <w:t xml:space="preserve"> là tôn giáo hay là đạo giáo chớ không phải giáo là dạy. Tôn giáo là cửa vào Đại Đạo, vào chơn lý.</w:t>
      </w:r>
    </w:p>
    <w:p w:rsidR="00742C9B" w:rsidRPr="00FC7FFC" w:rsidRDefault="00742C9B" w:rsidP="00C83CF3">
      <w:pPr>
        <w:widowControl w:val="0"/>
        <w:autoSpaceDE w:val="0"/>
        <w:autoSpaceDN w:val="0"/>
        <w:spacing w:before="120"/>
        <w:ind w:firstLine="284"/>
        <w:jc w:val="both"/>
        <w:rPr>
          <w:color w:val="000000"/>
          <w:sz w:val="26"/>
          <w:szCs w:val="26"/>
        </w:rPr>
      </w:pPr>
      <w:r w:rsidRPr="00FC7FFC">
        <w:rPr>
          <w:color w:val="000000"/>
          <w:sz w:val="26"/>
          <w:szCs w:val="26"/>
        </w:rPr>
        <w:t xml:space="preserve">Còn hai chữ </w:t>
      </w:r>
      <w:r w:rsidRPr="00FC7FFC">
        <w:rPr>
          <w:i/>
          <w:color w:val="000000"/>
          <w:sz w:val="26"/>
          <w:szCs w:val="26"/>
        </w:rPr>
        <w:t>Việt Nam</w:t>
      </w:r>
      <w:r w:rsidRPr="00FC7FFC">
        <w:rPr>
          <w:color w:val="000000"/>
          <w:sz w:val="26"/>
          <w:szCs w:val="26"/>
        </w:rPr>
        <w:t xml:space="preserve">. Việt </w:t>
      </w:r>
      <w:smartTag w:uri="urn:schemas-microsoft-com:office:smarttags" w:element="place">
        <w:smartTag w:uri="urn:schemas-microsoft-com:office:smarttags" w:element="country-region">
          <w:r w:rsidRPr="00FC7FFC">
            <w:rPr>
              <w:color w:val="000000"/>
              <w:sz w:val="26"/>
              <w:szCs w:val="26"/>
            </w:rPr>
            <w:t>Nam</w:t>
          </w:r>
        </w:smartTag>
      </w:smartTag>
      <w:r w:rsidRPr="00FC7FFC">
        <w:rPr>
          <w:color w:val="000000"/>
          <w:sz w:val="26"/>
          <w:szCs w:val="26"/>
        </w:rPr>
        <w:t xml:space="preserve"> là thời kỳ thứ ba mà cũng là thời kỳ chót Thượng Đế đến đây mở Đạo. Việt </w:t>
      </w:r>
      <w:smartTag w:uri="urn:schemas-microsoft-com:office:smarttags" w:element="place">
        <w:smartTag w:uri="urn:schemas-microsoft-com:office:smarttags" w:element="country-region">
          <w:r w:rsidRPr="00FC7FFC">
            <w:rPr>
              <w:color w:val="000000"/>
              <w:sz w:val="26"/>
              <w:szCs w:val="26"/>
            </w:rPr>
            <w:t>Nam</w:t>
          </w:r>
        </w:smartTag>
      </w:smartTag>
      <w:r w:rsidRPr="00FC7FFC">
        <w:rPr>
          <w:color w:val="000000"/>
          <w:sz w:val="26"/>
          <w:szCs w:val="26"/>
        </w:rPr>
        <w:t xml:space="preserve"> là cái rún của năm châu, tất cả đâu đâu cũng đổ dồn về rún. Từ Phật Pháp Tăng, Nho Lão Thích, đều cũng đi vào trong ngưỡng cửa đó, để nhìn chung lý Đạo là lý duy nhứt của Thượng Đế.</w:t>
      </w:r>
    </w:p>
    <w:p w:rsidR="009F5367" w:rsidRPr="00FC7FFC" w:rsidRDefault="009F5367" w:rsidP="009F5367">
      <w:pPr>
        <w:widowControl w:val="0"/>
        <w:autoSpaceDE w:val="0"/>
        <w:autoSpaceDN w:val="0"/>
        <w:spacing w:before="100"/>
        <w:ind w:firstLine="284"/>
        <w:jc w:val="both"/>
        <w:rPr>
          <w:color w:val="000000"/>
          <w:sz w:val="26"/>
          <w:szCs w:val="26"/>
        </w:rPr>
      </w:pPr>
      <w:r w:rsidRPr="00FC7FFC">
        <w:rPr>
          <w:i/>
          <w:color w:val="000000"/>
          <w:sz w:val="26"/>
          <w:szCs w:val="26"/>
        </w:rPr>
        <w:t>Đài</w:t>
      </w:r>
      <w:r w:rsidRPr="00FC7FFC">
        <w:rPr>
          <w:color w:val="000000"/>
          <w:sz w:val="26"/>
          <w:szCs w:val="26"/>
        </w:rPr>
        <w:t xml:space="preserve"> cũng là cái đài. Cái đài tối cao trọng đại, chứa đựng từ bi cảm ứng trung thứ, tam quy ngũ giới, tam nguơn ngũ hành, tam cang ngũ thường. Đài là nơi, là vị trí tập trung tất cả xu hướng đạo giáo hay tôn giáo, phát tiết ra từ nơi đây </w:t>
      </w:r>
      <w:r w:rsidR="00273124" w:rsidRPr="00FC7FFC">
        <w:rPr>
          <w:color w:val="000000"/>
          <w:sz w:val="26"/>
          <w:szCs w:val="26"/>
        </w:rPr>
        <w:lastRenderedPageBreak/>
        <w:t xml:space="preserve">với </w:t>
      </w:r>
      <w:r w:rsidRPr="00FC7FFC">
        <w:rPr>
          <w:color w:val="000000"/>
          <w:sz w:val="26"/>
          <w:szCs w:val="26"/>
        </w:rPr>
        <w:t xml:space="preserve">bao nhiêu sự mầu </w:t>
      </w:r>
      <w:r w:rsidR="00273124" w:rsidRPr="00FC7FFC">
        <w:rPr>
          <w:color w:val="000000"/>
          <w:sz w:val="26"/>
          <w:szCs w:val="26"/>
        </w:rPr>
        <w:t xml:space="preserve">nhiệm </w:t>
      </w:r>
      <w:r w:rsidRPr="00FC7FFC">
        <w:rPr>
          <w:color w:val="000000"/>
          <w:sz w:val="26"/>
          <w:szCs w:val="26"/>
        </w:rPr>
        <w:t>cao siêu huyền bí.</w:t>
      </w:r>
    </w:p>
    <w:p w:rsidR="009F5367" w:rsidRPr="00FC7FFC" w:rsidRDefault="009F5367" w:rsidP="009F5367">
      <w:pPr>
        <w:widowControl w:val="0"/>
        <w:autoSpaceDE w:val="0"/>
        <w:autoSpaceDN w:val="0"/>
        <w:spacing w:before="80"/>
        <w:ind w:firstLine="284"/>
        <w:jc w:val="both"/>
        <w:rPr>
          <w:color w:val="000000"/>
          <w:sz w:val="26"/>
          <w:szCs w:val="26"/>
        </w:rPr>
      </w:pPr>
      <w:r w:rsidRPr="00FC7FFC">
        <w:rPr>
          <w:color w:val="000000"/>
          <w:sz w:val="26"/>
          <w:szCs w:val="26"/>
        </w:rPr>
        <w:t>Vì sự kiện trọng đại như vậy nên người tín đồ của Thượng Đế không phân chấp ngã nhĩ, chẳng luận sắc tóc màu da, không chia chi rẽ phái, không nhìn nhận sự chia rẽ giữa các hình thức tôn giáo, vì chỉ có một bàn tay của Thượng Đế</w:t>
      </w:r>
      <w:r w:rsidR="00742C9B" w:rsidRPr="00FC7FFC">
        <w:rPr>
          <w:color w:val="000000"/>
          <w:sz w:val="26"/>
          <w:szCs w:val="26"/>
        </w:rPr>
        <w:t>,</w:t>
      </w:r>
      <w:r w:rsidRPr="00FC7FFC">
        <w:rPr>
          <w:color w:val="000000"/>
          <w:sz w:val="26"/>
          <w:szCs w:val="26"/>
        </w:rPr>
        <w:t xml:space="preserve"> tùy thời kỳ, tùy trình độ địa phương, tùy duyên nghiệp, đến mở Đạo cứu đời. Người tín đồ Cao Đài luôn luôn tôn trọng các xu hướng tín ngưỡng, đem tình thương hòa đồng khắp cả mọi giới, đem thiện cảm gieo rắc mọi nơi, để người người đều nhìn nhận cái lý duy nhứt là cứu thế qua khỏi cơ tận diệt, hầu xây dựng hòa bình hạnh phúc nhân loại dưới ngưỡng cửa Đài Cao.</w:t>
      </w:r>
    </w:p>
    <w:p w:rsidR="009F5367" w:rsidRPr="00FC7FFC" w:rsidRDefault="009F5367" w:rsidP="009F5367">
      <w:pPr>
        <w:widowControl w:val="0"/>
        <w:autoSpaceDE w:val="0"/>
        <w:autoSpaceDN w:val="0"/>
        <w:spacing w:before="80"/>
        <w:ind w:firstLine="284"/>
        <w:jc w:val="both"/>
        <w:rPr>
          <w:color w:val="000000"/>
          <w:sz w:val="26"/>
          <w:szCs w:val="26"/>
        </w:rPr>
      </w:pPr>
      <w:r w:rsidRPr="00FC7FFC">
        <w:rPr>
          <w:color w:val="000000"/>
          <w:sz w:val="26"/>
          <w:szCs w:val="26"/>
        </w:rPr>
        <w:t xml:space="preserve">Hôm nay, Bần Đạo vui vẻ chứng kiến ngày đánh dấu tươi đẹp của Cơ Quan. Nhơn danh một hàng Tiền Bối </w:t>
      </w:r>
      <w:r w:rsidR="00742C9B" w:rsidRPr="00FC7FFC">
        <w:rPr>
          <w:color w:val="000000"/>
          <w:sz w:val="26"/>
          <w:szCs w:val="26"/>
        </w:rPr>
        <w:t>k</w:t>
      </w:r>
      <w:r w:rsidRPr="00FC7FFC">
        <w:rPr>
          <w:color w:val="000000"/>
          <w:sz w:val="26"/>
          <w:szCs w:val="26"/>
        </w:rPr>
        <w:t xml:space="preserve">hai </w:t>
      </w:r>
      <w:r w:rsidR="00742C9B" w:rsidRPr="00FC7FFC">
        <w:rPr>
          <w:color w:val="000000"/>
          <w:sz w:val="26"/>
          <w:szCs w:val="26"/>
        </w:rPr>
        <w:t>m</w:t>
      </w:r>
      <w:r w:rsidRPr="00FC7FFC">
        <w:rPr>
          <w:color w:val="000000"/>
          <w:sz w:val="26"/>
          <w:szCs w:val="26"/>
        </w:rPr>
        <w:t xml:space="preserve">inh Đại Đạo, chấp nhận đường lối hành đạo của Cơ Quan, nên thỉnh lịnh Tòa Tam Giáo Thánh Nhơn đến đây giải thích, định nghĩa danh từ </w:t>
      </w:r>
      <w:r w:rsidRPr="00FC7FFC">
        <w:rPr>
          <w:i/>
          <w:color w:val="000000"/>
          <w:sz w:val="26"/>
          <w:szCs w:val="26"/>
        </w:rPr>
        <w:t>Cơ Quan Phổ Thông Giáo Lý Cao Đài Giáo Việt Nam</w:t>
      </w:r>
      <w:r w:rsidRPr="00FC7FFC">
        <w:rPr>
          <w:color w:val="000000"/>
          <w:sz w:val="26"/>
          <w:szCs w:val="26"/>
        </w:rPr>
        <w:t xml:space="preserve"> để cho chúng sanh không còn hiểu lầm trong định nghĩa chật hẹp như thời gian qua.</w:t>
      </w:r>
    </w:p>
    <w:p w:rsidR="0088181F" w:rsidRPr="00FC7FFC" w:rsidRDefault="009F5367" w:rsidP="009F5367">
      <w:pPr>
        <w:widowControl w:val="0"/>
        <w:spacing w:before="80"/>
        <w:ind w:firstLine="284"/>
        <w:jc w:val="both"/>
        <w:outlineLvl w:val="1"/>
        <w:rPr>
          <w:color w:val="000000"/>
          <w:sz w:val="26"/>
          <w:szCs w:val="26"/>
        </w:rPr>
      </w:pPr>
      <w:r w:rsidRPr="00FC7FFC">
        <w:rPr>
          <w:color w:val="000000"/>
          <w:sz w:val="26"/>
          <w:szCs w:val="26"/>
        </w:rPr>
        <w:t>Ngày Cơ Quan được thọ lãnh Thánh Dụ Quy Điều, tưởng lại sự giải thích của Bần Đạo đã kịp thời đúng lúc. (…) Bần Đạo ban ơn lành toàn thể chư hướng đạo, hiền đệ, hiền muội và sẽ luôn luôn cùng các bậc Tiền Bối hộ trì sự hành đạo thành tâm thiệt ý của toàn thể. Bần Đạo xin thăng.</w:t>
      </w:r>
    </w:p>
    <w:p w:rsidR="00976CAA" w:rsidRPr="00FC7FFC" w:rsidRDefault="00976CAA" w:rsidP="00976CAA">
      <w:pPr>
        <w:widowControl w:val="0"/>
        <w:autoSpaceDE w:val="0"/>
        <w:autoSpaceDN w:val="0"/>
        <w:rPr>
          <w:color w:val="000000"/>
        </w:rPr>
      </w:pPr>
    </w:p>
    <w:p w:rsidR="00DD2C6E" w:rsidRPr="00FC7FFC" w:rsidRDefault="00DD2C6E" w:rsidP="008766CA">
      <w:pPr>
        <w:widowControl w:val="0"/>
        <w:spacing w:before="80"/>
        <w:ind w:firstLine="284"/>
        <w:jc w:val="both"/>
        <w:outlineLvl w:val="1"/>
        <w:rPr>
          <w:color w:val="000000"/>
        </w:rPr>
      </w:pPr>
    </w:p>
    <w:sectPr w:rsidR="00DD2C6E" w:rsidRPr="00FC7FFC" w:rsidSect="00EE2D2A">
      <w:headerReference w:type="even" r:id="rId6"/>
      <w:headerReference w:type="default" r:id="rId7"/>
      <w:pgSz w:w="8392" w:h="11907" w:code="11"/>
      <w:pgMar w:top="1134" w:right="1077" w:bottom="1418" w:left="1077" w:header="0" w:footer="567" w:gutter="0"/>
      <w:pgNumType w:start="6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33" w:rsidRDefault="00B60733">
      <w:r>
        <w:separator/>
      </w:r>
    </w:p>
  </w:endnote>
  <w:endnote w:type="continuationSeparator" w:id="0">
    <w:p w:rsidR="00B60733" w:rsidRDefault="00B6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33" w:rsidRDefault="00B60733">
      <w:r>
        <w:separator/>
      </w:r>
    </w:p>
  </w:footnote>
  <w:footnote w:type="continuationSeparator" w:id="0">
    <w:p w:rsidR="00B60733" w:rsidRDefault="00B6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F3" w:rsidRDefault="00C83CF3" w:rsidP="00D17E6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F3" w:rsidRDefault="00C83CF3" w:rsidP="00D17E64">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21E9F"/>
    <w:rsid w:val="00045340"/>
    <w:rsid w:val="0005208F"/>
    <w:rsid w:val="00053CE4"/>
    <w:rsid w:val="00061669"/>
    <w:rsid w:val="000667E9"/>
    <w:rsid w:val="000706CB"/>
    <w:rsid w:val="00075A0A"/>
    <w:rsid w:val="00080022"/>
    <w:rsid w:val="00081FCF"/>
    <w:rsid w:val="00082337"/>
    <w:rsid w:val="00093BEB"/>
    <w:rsid w:val="000B6B6F"/>
    <w:rsid w:val="000C1324"/>
    <w:rsid w:val="000C7E2D"/>
    <w:rsid w:val="000D582A"/>
    <w:rsid w:val="000D7093"/>
    <w:rsid w:val="000E4EA6"/>
    <w:rsid w:val="000E5FDB"/>
    <w:rsid w:val="000E6920"/>
    <w:rsid w:val="001060AA"/>
    <w:rsid w:val="00117203"/>
    <w:rsid w:val="00124597"/>
    <w:rsid w:val="0012692D"/>
    <w:rsid w:val="00140C88"/>
    <w:rsid w:val="001439E9"/>
    <w:rsid w:val="00163A11"/>
    <w:rsid w:val="001918F0"/>
    <w:rsid w:val="00193864"/>
    <w:rsid w:val="00193BC8"/>
    <w:rsid w:val="001A3C52"/>
    <w:rsid w:val="001B56CD"/>
    <w:rsid w:val="00204698"/>
    <w:rsid w:val="00226668"/>
    <w:rsid w:val="0024486D"/>
    <w:rsid w:val="002509BF"/>
    <w:rsid w:val="00252F52"/>
    <w:rsid w:val="00273124"/>
    <w:rsid w:val="002731A0"/>
    <w:rsid w:val="002A3685"/>
    <w:rsid w:val="002A6AE4"/>
    <w:rsid w:val="002A7A73"/>
    <w:rsid w:val="002B62AF"/>
    <w:rsid w:val="002C3E85"/>
    <w:rsid w:val="002E3FAA"/>
    <w:rsid w:val="002F10B9"/>
    <w:rsid w:val="002F31F1"/>
    <w:rsid w:val="002F4986"/>
    <w:rsid w:val="00302DA0"/>
    <w:rsid w:val="00313215"/>
    <w:rsid w:val="0032581C"/>
    <w:rsid w:val="0033164B"/>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039B6"/>
    <w:rsid w:val="00412EC7"/>
    <w:rsid w:val="00416D0F"/>
    <w:rsid w:val="00425810"/>
    <w:rsid w:val="00427AD1"/>
    <w:rsid w:val="00433498"/>
    <w:rsid w:val="00446E52"/>
    <w:rsid w:val="0047168D"/>
    <w:rsid w:val="0048176F"/>
    <w:rsid w:val="00491A0E"/>
    <w:rsid w:val="004A51EF"/>
    <w:rsid w:val="004A5684"/>
    <w:rsid w:val="004B25B6"/>
    <w:rsid w:val="004D1587"/>
    <w:rsid w:val="004D195F"/>
    <w:rsid w:val="004E7BEB"/>
    <w:rsid w:val="005249C1"/>
    <w:rsid w:val="00530E58"/>
    <w:rsid w:val="0053468E"/>
    <w:rsid w:val="005673C9"/>
    <w:rsid w:val="00575B13"/>
    <w:rsid w:val="00577797"/>
    <w:rsid w:val="00586B25"/>
    <w:rsid w:val="005B0736"/>
    <w:rsid w:val="005B25C4"/>
    <w:rsid w:val="005D1CB4"/>
    <w:rsid w:val="005F02C5"/>
    <w:rsid w:val="00624CA2"/>
    <w:rsid w:val="00633397"/>
    <w:rsid w:val="00644D2E"/>
    <w:rsid w:val="006602C3"/>
    <w:rsid w:val="006851CA"/>
    <w:rsid w:val="00690D55"/>
    <w:rsid w:val="006929F7"/>
    <w:rsid w:val="006A11B4"/>
    <w:rsid w:val="006D2716"/>
    <w:rsid w:val="006E490E"/>
    <w:rsid w:val="00711219"/>
    <w:rsid w:val="007116E4"/>
    <w:rsid w:val="00715A51"/>
    <w:rsid w:val="007403F9"/>
    <w:rsid w:val="0074094C"/>
    <w:rsid w:val="00742C9B"/>
    <w:rsid w:val="00744748"/>
    <w:rsid w:val="00753338"/>
    <w:rsid w:val="007536A6"/>
    <w:rsid w:val="00764AEF"/>
    <w:rsid w:val="00793716"/>
    <w:rsid w:val="00794169"/>
    <w:rsid w:val="007B3726"/>
    <w:rsid w:val="007B7C5E"/>
    <w:rsid w:val="007D1C27"/>
    <w:rsid w:val="00802DD5"/>
    <w:rsid w:val="008055D1"/>
    <w:rsid w:val="00805AE0"/>
    <w:rsid w:val="00817E20"/>
    <w:rsid w:val="00842596"/>
    <w:rsid w:val="00862840"/>
    <w:rsid w:val="008766CA"/>
    <w:rsid w:val="0088181F"/>
    <w:rsid w:val="008836B5"/>
    <w:rsid w:val="008B1A83"/>
    <w:rsid w:val="008D1F74"/>
    <w:rsid w:val="008F521E"/>
    <w:rsid w:val="00922505"/>
    <w:rsid w:val="00954850"/>
    <w:rsid w:val="00973040"/>
    <w:rsid w:val="00976CAA"/>
    <w:rsid w:val="009936C3"/>
    <w:rsid w:val="009A424A"/>
    <w:rsid w:val="009A6B95"/>
    <w:rsid w:val="009C185E"/>
    <w:rsid w:val="009D0553"/>
    <w:rsid w:val="009D0B26"/>
    <w:rsid w:val="009F0BA9"/>
    <w:rsid w:val="009F5367"/>
    <w:rsid w:val="00A04102"/>
    <w:rsid w:val="00A1632F"/>
    <w:rsid w:val="00A44B84"/>
    <w:rsid w:val="00A54BE0"/>
    <w:rsid w:val="00A5714F"/>
    <w:rsid w:val="00A646A2"/>
    <w:rsid w:val="00A65245"/>
    <w:rsid w:val="00A725BC"/>
    <w:rsid w:val="00A77CBE"/>
    <w:rsid w:val="00A8150F"/>
    <w:rsid w:val="00A954B0"/>
    <w:rsid w:val="00AA5A0E"/>
    <w:rsid w:val="00AA61BD"/>
    <w:rsid w:val="00AB3AA0"/>
    <w:rsid w:val="00AC3443"/>
    <w:rsid w:val="00AE2D15"/>
    <w:rsid w:val="00AE2F69"/>
    <w:rsid w:val="00AF0037"/>
    <w:rsid w:val="00AF5045"/>
    <w:rsid w:val="00B1509E"/>
    <w:rsid w:val="00B277C2"/>
    <w:rsid w:val="00B60733"/>
    <w:rsid w:val="00B6266E"/>
    <w:rsid w:val="00B63075"/>
    <w:rsid w:val="00B63C45"/>
    <w:rsid w:val="00B6674E"/>
    <w:rsid w:val="00B87F99"/>
    <w:rsid w:val="00B92E41"/>
    <w:rsid w:val="00BB1FF7"/>
    <w:rsid w:val="00BB50EC"/>
    <w:rsid w:val="00BB6B28"/>
    <w:rsid w:val="00BC617E"/>
    <w:rsid w:val="00BD3065"/>
    <w:rsid w:val="00BE3549"/>
    <w:rsid w:val="00BF5476"/>
    <w:rsid w:val="00BF6CA4"/>
    <w:rsid w:val="00C20625"/>
    <w:rsid w:val="00C2205E"/>
    <w:rsid w:val="00C434E0"/>
    <w:rsid w:val="00C512B9"/>
    <w:rsid w:val="00C74540"/>
    <w:rsid w:val="00C761D8"/>
    <w:rsid w:val="00C83CF3"/>
    <w:rsid w:val="00C85A4A"/>
    <w:rsid w:val="00CC6B3C"/>
    <w:rsid w:val="00CD749C"/>
    <w:rsid w:val="00CE49EB"/>
    <w:rsid w:val="00D05950"/>
    <w:rsid w:val="00D17E64"/>
    <w:rsid w:val="00D53FE9"/>
    <w:rsid w:val="00D6095D"/>
    <w:rsid w:val="00D62A7C"/>
    <w:rsid w:val="00D772C0"/>
    <w:rsid w:val="00D83218"/>
    <w:rsid w:val="00D90BAD"/>
    <w:rsid w:val="00DA7314"/>
    <w:rsid w:val="00DB2AAC"/>
    <w:rsid w:val="00DC548B"/>
    <w:rsid w:val="00DD0B38"/>
    <w:rsid w:val="00DD1279"/>
    <w:rsid w:val="00DD2C6E"/>
    <w:rsid w:val="00DD5335"/>
    <w:rsid w:val="00DD6907"/>
    <w:rsid w:val="00DD772E"/>
    <w:rsid w:val="00DE54AD"/>
    <w:rsid w:val="00DF73C7"/>
    <w:rsid w:val="00DF78E9"/>
    <w:rsid w:val="00E015B6"/>
    <w:rsid w:val="00E23201"/>
    <w:rsid w:val="00E2613B"/>
    <w:rsid w:val="00E52E25"/>
    <w:rsid w:val="00E66858"/>
    <w:rsid w:val="00E67ECC"/>
    <w:rsid w:val="00E76E65"/>
    <w:rsid w:val="00E926A0"/>
    <w:rsid w:val="00EA0010"/>
    <w:rsid w:val="00EB4A8A"/>
    <w:rsid w:val="00EC7CF3"/>
    <w:rsid w:val="00ED2380"/>
    <w:rsid w:val="00EE175F"/>
    <w:rsid w:val="00EE2D2A"/>
    <w:rsid w:val="00EE6865"/>
    <w:rsid w:val="00EF6A1D"/>
    <w:rsid w:val="00F0247C"/>
    <w:rsid w:val="00F142B7"/>
    <w:rsid w:val="00F15545"/>
    <w:rsid w:val="00F4762B"/>
    <w:rsid w:val="00F701B4"/>
    <w:rsid w:val="00F70C06"/>
    <w:rsid w:val="00F76CBF"/>
    <w:rsid w:val="00F809CD"/>
    <w:rsid w:val="00F93B55"/>
    <w:rsid w:val="00F978A5"/>
    <w:rsid w:val="00F97F7A"/>
    <w:rsid w:val="00FA1BB0"/>
    <w:rsid w:val="00FA1FC6"/>
    <w:rsid w:val="00FA47F4"/>
    <w:rsid w:val="00FA692A"/>
    <w:rsid w:val="00FC0861"/>
    <w:rsid w:val="00FC24E1"/>
    <w:rsid w:val="00FC3A5F"/>
    <w:rsid w:val="00FC7FFC"/>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56EC4879-AADE-47C1-A779-B7C11661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D17E64"/>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2016-11-17T13:37:00Z</cp:lastPrinted>
  <dcterms:created xsi:type="dcterms:W3CDTF">2019-02-24T04:26:00Z</dcterms:created>
  <dcterms:modified xsi:type="dcterms:W3CDTF">2019-02-24T04:26:00Z</dcterms:modified>
</cp:coreProperties>
</file>