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04" w:rsidRPr="007602E6" w:rsidRDefault="00E56283" w:rsidP="00455D65">
      <w:pPr>
        <w:widowControl w:val="0"/>
        <w:autoSpaceDE w:val="0"/>
        <w:autoSpaceDN w:val="0"/>
        <w:jc w:val="center"/>
        <w:rPr>
          <w:sz w:val="32"/>
          <w:szCs w:val="32"/>
        </w:rPr>
      </w:pPr>
      <w:bookmarkStart w:id="0" w:name="_GoBack"/>
      <w:bookmarkEnd w:id="0"/>
      <w:r w:rsidRPr="007602E6">
        <w:rPr>
          <w:bCs/>
          <w:color w:val="000000"/>
          <w:sz w:val="32"/>
          <w:szCs w:val="32"/>
        </w:rPr>
        <w:t>2</w:t>
      </w:r>
      <w:r w:rsidR="00455D65" w:rsidRPr="007602E6">
        <w:rPr>
          <w:bCs/>
          <w:color w:val="000000"/>
          <w:sz w:val="32"/>
          <w:szCs w:val="32"/>
        </w:rPr>
        <w:t>9</w:t>
      </w:r>
      <w:r w:rsidR="00B1509E" w:rsidRPr="007602E6">
        <w:rPr>
          <w:bCs/>
          <w:color w:val="000000"/>
          <w:sz w:val="32"/>
          <w:szCs w:val="32"/>
        </w:rPr>
        <w:t xml:space="preserve">. </w:t>
      </w:r>
      <w:r w:rsidR="00802B9A" w:rsidRPr="007602E6">
        <w:rPr>
          <w:color w:val="000000"/>
          <w:sz w:val="32"/>
          <w:szCs w:val="32"/>
        </w:rPr>
        <w:t>ĐEM ĐẠO CỨU ĐỜI</w:t>
      </w:r>
      <w:r w:rsidR="005255C4" w:rsidRPr="007602E6">
        <w:rPr>
          <w:color w:val="000000"/>
          <w:sz w:val="32"/>
          <w:szCs w:val="32"/>
        </w:rPr>
        <w:t xml:space="preserve"> (tiếp theo)</w:t>
      </w:r>
    </w:p>
    <w:p w:rsidR="00B1509E" w:rsidRPr="007602E6" w:rsidRDefault="003A2EAF" w:rsidP="00637EE6">
      <w:pPr>
        <w:widowControl w:val="0"/>
        <w:autoSpaceDE w:val="0"/>
        <w:autoSpaceDN w:val="0"/>
        <w:spacing w:before="240"/>
        <w:jc w:val="center"/>
        <w:rPr>
          <w:bCs/>
          <w:color w:val="000000"/>
          <w:sz w:val="26"/>
          <w:szCs w:val="22"/>
        </w:rPr>
      </w:pPr>
      <w:r w:rsidRPr="007602E6">
        <w:rPr>
          <w:color w:val="000000"/>
          <w:sz w:val="26"/>
        </w:rPr>
        <w:t>Minh Lý Thánh Hội</w:t>
      </w:r>
    </w:p>
    <w:p w:rsidR="00B1509E" w:rsidRPr="007602E6" w:rsidRDefault="000338E8" w:rsidP="00637EE6">
      <w:pPr>
        <w:widowControl w:val="0"/>
        <w:autoSpaceDE w:val="0"/>
        <w:autoSpaceDN w:val="0"/>
        <w:spacing w:after="240"/>
        <w:jc w:val="center"/>
        <w:rPr>
          <w:b/>
          <w:bCs/>
          <w:color w:val="000000"/>
          <w:sz w:val="26"/>
          <w:szCs w:val="22"/>
        </w:rPr>
      </w:pPr>
      <w:r w:rsidRPr="007602E6">
        <w:rPr>
          <w:color w:val="000000"/>
          <w:sz w:val="26"/>
        </w:rPr>
        <w:t>Tuất</w:t>
      </w:r>
      <w:r w:rsidR="006F3779" w:rsidRPr="007602E6">
        <w:rPr>
          <w:color w:val="000000"/>
          <w:sz w:val="26"/>
        </w:rPr>
        <w:t xml:space="preserve"> </w:t>
      </w:r>
      <w:r w:rsidR="00423C8F" w:rsidRPr="007602E6">
        <w:rPr>
          <w:color w:val="000000"/>
          <w:sz w:val="26"/>
        </w:rPr>
        <w:t xml:space="preserve">thời, </w:t>
      </w:r>
      <w:r w:rsidR="00455D65" w:rsidRPr="007602E6">
        <w:rPr>
          <w:color w:val="000000"/>
          <w:sz w:val="26"/>
        </w:rPr>
        <w:t>06</w:t>
      </w:r>
      <w:r w:rsidR="003A2EAF" w:rsidRPr="007602E6">
        <w:rPr>
          <w:color w:val="000000"/>
          <w:sz w:val="26"/>
        </w:rPr>
        <w:t>-</w:t>
      </w:r>
      <w:r w:rsidR="00455D65" w:rsidRPr="007602E6">
        <w:rPr>
          <w:color w:val="000000"/>
          <w:sz w:val="26"/>
        </w:rPr>
        <w:t>10</w:t>
      </w:r>
      <w:r w:rsidR="003A2EAF" w:rsidRPr="007602E6">
        <w:rPr>
          <w:color w:val="000000"/>
          <w:sz w:val="26"/>
        </w:rPr>
        <w:t xml:space="preserve"> Kỷ Dậu (</w:t>
      </w:r>
      <w:r w:rsidR="00455D65" w:rsidRPr="007602E6">
        <w:rPr>
          <w:color w:val="000000"/>
          <w:sz w:val="26"/>
        </w:rPr>
        <w:t>15</w:t>
      </w:r>
      <w:r w:rsidR="003A2EAF" w:rsidRPr="007602E6">
        <w:rPr>
          <w:color w:val="000000"/>
          <w:sz w:val="26"/>
        </w:rPr>
        <w:t>-11-1969</w:t>
      </w:r>
      <w:r w:rsidR="003C3FA8" w:rsidRPr="007602E6">
        <w:rPr>
          <w:sz w:val="26"/>
          <w:szCs w:val="26"/>
        </w:rPr>
        <w:t>)</w:t>
      </w:r>
    </w:p>
    <w:p w:rsidR="00C5464F" w:rsidRPr="007602E6" w:rsidRDefault="00C5464F" w:rsidP="003A2EAF">
      <w:pPr>
        <w:widowControl w:val="0"/>
        <w:autoSpaceDE w:val="0"/>
        <w:autoSpaceDN w:val="0"/>
        <w:spacing w:before="80"/>
        <w:jc w:val="center"/>
        <w:rPr>
          <w:bCs/>
          <w:color w:val="000000"/>
          <w:sz w:val="26"/>
          <w:szCs w:val="26"/>
        </w:rPr>
      </w:pPr>
      <w:r w:rsidRPr="007602E6">
        <w:rPr>
          <w:bCs/>
          <w:color w:val="000000"/>
          <w:sz w:val="26"/>
          <w:szCs w:val="26"/>
        </w:rPr>
        <w:t>THI</w:t>
      </w:r>
    </w:p>
    <w:p w:rsidR="00455D65" w:rsidRPr="007602E6" w:rsidRDefault="00455D65" w:rsidP="00455D65">
      <w:pPr>
        <w:autoSpaceDE w:val="0"/>
        <w:autoSpaceDN w:val="0"/>
        <w:spacing w:before="80"/>
        <w:ind w:firstLine="1134"/>
        <w:jc w:val="both"/>
        <w:rPr>
          <w:i/>
          <w:iCs/>
          <w:sz w:val="26"/>
          <w:szCs w:val="26"/>
        </w:rPr>
      </w:pPr>
      <w:r w:rsidRPr="007602E6">
        <w:rPr>
          <w:i/>
          <w:iCs/>
          <w:sz w:val="26"/>
          <w:szCs w:val="26"/>
        </w:rPr>
        <w:t>Độ đời bằng cách giúp nhân sinh,</w:t>
      </w:r>
    </w:p>
    <w:p w:rsidR="00455D65" w:rsidRPr="007602E6" w:rsidRDefault="00455D65" w:rsidP="00455D65">
      <w:pPr>
        <w:autoSpaceDE w:val="0"/>
        <w:autoSpaceDN w:val="0"/>
        <w:spacing w:before="20"/>
        <w:ind w:firstLine="1134"/>
        <w:jc w:val="both"/>
        <w:rPr>
          <w:i/>
          <w:iCs/>
          <w:sz w:val="26"/>
          <w:szCs w:val="26"/>
        </w:rPr>
      </w:pPr>
      <w:r w:rsidRPr="007602E6">
        <w:rPr>
          <w:i/>
          <w:iCs/>
          <w:sz w:val="26"/>
          <w:szCs w:val="26"/>
        </w:rPr>
        <w:t>Hiểu rõ giả chơn cuộc thế tình,</w:t>
      </w:r>
    </w:p>
    <w:p w:rsidR="00455D65" w:rsidRPr="007602E6" w:rsidRDefault="00455D65" w:rsidP="00455D65">
      <w:pPr>
        <w:autoSpaceDE w:val="0"/>
        <w:autoSpaceDN w:val="0"/>
        <w:spacing w:before="20"/>
        <w:ind w:firstLine="1134"/>
        <w:jc w:val="both"/>
        <w:rPr>
          <w:i/>
          <w:iCs/>
          <w:sz w:val="26"/>
          <w:szCs w:val="26"/>
        </w:rPr>
      </w:pPr>
      <w:r w:rsidRPr="007602E6">
        <w:rPr>
          <w:i/>
          <w:iCs/>
          <w:sz w:val="26"/>
          <w:szCs w:val="26"/>
        </w:rPr>
        <w:t>Hiện kiếp tu nên hàng thánh thiện,</w:t>
      </w:r>
    </w:p>
    <w:p w:rsidR="00E305FE" w:rsidRPr="007602E6" w:rsidRDefault="00455D65" w:rsidP="00455D65">
      <w:pPr>
        <w:widowControl w:val="0"/>
        <w:autoSpaceDE w:val="0"/>
        <w:autoSpaceDN w:val="0"/>
        <w:spacing w:before="20"/>
        <w:ind w:firstLine="1134"/>
        <w:jc w:val="both"/>
        <w:rPr>
          <w:i/>
          <w:iCs/>
          <w:color w:val="000000"/>
          <w:sz w:val="26"/>
          <w:szCs w:val="26"/>
        </w:rPr>
      </w:pPr>
      <w:r w:rsidRPr="007602E6">
        <w:rPr>
          <w:i/>
          <w:iCs/>
          <w:sz w:val="26"/>
          <w:szCs w:val="26"/>
        </w:rPr>
        <w:t>Hậu sanh về chốn cõi hư linh</w:t>
      </w:r>
      <w:r w:rsidR="003C3FA8" w:rsidRPr="007602E6">
        <w:rPr>
          <w:i/>
          <w:iCs/>
          <w:sz w:val="26"/>
          <w:szCs w:val="26"/>
        </w:rPr>
        <w:t>.</w:t>
      </w:r>
    </w:p>
    <w:p w:rsidR="00E305FE" w:rsidRPr="007602E6" w:rsidRDefault="003C3FA8" w:rsidP="00E305FE">
      <w:pPr>
        <w:widowControl w:val="0"/>
        <w:autoSpaceDE w:val="0"/>
        <w:autoSpaceDN w:val="0"/>
        <w:spacing w:before="240"/>
        <w:jc w:val="center"/>
        <w:rPr>
          <w:bCs/>
          <w:color w:val="000000"/>
          <w:sz w:val="26"/>
          <w:szCs w:val="26"/>
        </w:rPr>
      </w:pPr>
      <w:r w:rsidRPr="007602E6">
        <w:rPr>
          <w:bCs/>
          <w:color w:val="000000"/>
          <w:sz w:val="26"/>
          <w:szCs w:val="26"/>
        </w:rPr>
        <w:t>V</w:t>
      </w:r>
      <w:r w:rsidR="003E088A" w:rsidRPr="007602E6">
        <w:rPr>
          <w:bCs/>
          <w:color w:val="000000"/>
          <w:sz w:val="26"/>
          <w:szCs w:val="26"/>
        </w:rPr>
        <w:t>ạ</w:t>
      </w:r>
      <w:r w:rsidRPr="007602E6">
        <w:rPr>
          <w:bCs/>
          <w:color w:val="000000"/>
          <w:sz w:val="26"/>
          <w:szCs w:val="26"/>
        </w:rPr>
        <w:t>n H</w:t>
      </w:r>
      <w:r w:rsidR="003E088A" w:rsidRPr="007602E6">
        <w:rPr>
          <w:bCs/>
          <w:color w:val="000000"/>
          <w:sz w:val="26"/>
          <w:szCs w:val="26"/>
        </w:rPr>
        <w:t>ạnh</w:t>
      </w:r>
      <w:r w:rsidR="00E305FE" w:rsidRPr="007602E6">
        <w:rPr>
          <w:bCs/>
          <w:color w:val="000000"/>
          <w:sz w:val="26"/>
          <w:szCs w:val="26"/>
        </w:rPr>
        <w:t xml:space="preserve"> Th</w:t>
      </w:r>
      <w:r w:rsidR="003E088A" w:rsidRPr="007602E6">
        <w:rPr>
          <w:bCs/>
          <w:color w:val="000000"/>
          <w:sz w:val="26"/>
          <w:szCs w:val="26"/>
        </w:rPr>
        <w:t>iề</w:t>
      </w:r>
      <w:r w:rsidR="00E305FE" w:rsidRPr="007602E6">
        <w:rPr>
          <w:bCs/>
          <w:color w:val="000000"/>
          <w:sz w:val="26"/>
          <w:szCs w:val="26"/>
        </w:rPr>
        <w:t>n</w:t>
      </w:r>
      <w:r w:rsidR="003E088A" w:rsidRPr="007602E6">
        <w:rPr>
          <w:bCs/>
          <w:color w:val="000000"/>
          <w:sz w:val="26"/>
          <w:szCs w:val="26"/>
        </w:rPr>
        <w:t xml:space="preserve"> Sư</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Bần Tăng chào mừng tái ngộ chư Thiên mạng, chư đạo hữu đạo tràng.</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Hôm nay Bần Tăng trở lại đây, trước để giúp chư đạo hữu một vài thiển kiến về đạo lý, còn phần sau sẽ tiếp tục viết phần kinh còn dang dở. Vậy Bần Tăng mời chư đạo hữu đồng an tọa.</w:t>
      </w:r>
    </w:p>
    <w:p w:rsidR="00455D65" w:rsidRPr="007602E6" w:rsidRDefault="00455D65" w:rsidP="0097596B">
      <w:pPr>
        <w:widowControl w:val="0"/>
        <w:autoSpaceDE w:val="0"/>
        <w:autoSpaceDN w:val="0"/>
        <w:spacing w:before="120"/>
        <w:ind w:firstLine="284"/>
        <w:jc w:val="both"/>
        <w:rPr>
          <w:color w:val="000000"/>
          <w:sz w:val="26"/>
          <w:szCs w:val="26"/>
        </w:rPr>
      </w:pPr>
      <w:smartTag w:uri="urn:schemas-microsoft-com:office:smarttags" w:element="place">
        <w:r w:rsidRPr="007602E6">
          <w:rPr>
            <w:color w:val="000000"/>
            <w:sz w:val="26"/>
            <w:szCs w:val="26"/>
          </w:rPr>
          <w:t>Chư</w:t>
        </w:r>
      </w:smartTag>
      <w:r w:rsidRPr="007602E6">
        <w:rPr>
          <w:color w:val="000000"/>
          <w:sz w:val="26"/>
          <w:szCs w:val="26"/>
        </w:rPr>
        <w:t xml:space="preserve"> đạo hữu! Trong kỳ đàn tuần trước, Bần Tăng có nêu vấn đề đem đạo cứu đời</w:t>
      </w:r>
      <w:r w:rsidR="005255C4" w:rsidRPr="007602E6">
        <w:rPr>
          <w:color w:val="000000"/>
          <w:sz w:val="26"/>
          <w:szCs w:val="26"/>
        </w:rPr>
        <w:t>. H</w:t>
      </w:r>
      <w:r w:rsidRPr="007602E6">
        <w:rPr>
          <w:color w:val="000000"/>
          <w:sz w:val="26"/>
          <w:szCs w:val="26"/>
        </w:rPr>
        <w:t>ôm nay Bần Tăng sẽ chi tiết hóa hơn trong vấn đề ấy.</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Như đã nói, cứu đời không những ở phần vật chất mà thôi, mà còn phải cứu ở phần tinh thần, điều này mới là quan trọng hơn.</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 xml:space="preserve">Từ khi có loài người, Thượng Đế đã bao phen đem đạo cứu đời mà phương pháp không duy nhứt một pháp môn nào. Tùy theo hoàn cảnh, trình độ hiểu biết hiện tại để đem đạo lý lồng vào trong thực tại để cảnh tỉnh giác ngộ, dìu dắt họ ra từ chỗ tối tăm đến nơi xán lạn, từ chỗ tội ác đến nơi lương thiện, từ chỗ sa đọa đến nơi </w:t>
      </w:r>
      <w:r w:rsidRPr="007602E6">
        <w:rPr>
          <w:color w:val="000000"/>
          <w:sz w:val="26"/>
          <w:szCs w:val="26"/>
        </w:rPr>
        <w:lastRenderedPageBreak/>
        <w:t>thanh cao, từ chỗ hận thù tiêu diệt đến nơi tình thương bảo tồn.</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Đạo lý tuy là pháp môn vô lượng, nhưng không phải bất cứ pháp môn nào cũng có thể đem ra ứng dụng với bất cứ hoàn cảnh và trình độ nào. Có khi một pháp môn có thể truyền dạy cho người này được mà không thể đem nói cho người khác hiểu, vì trình độ tu tiến và sự hiểu biết của hai người này có cách xa, chớ không phải Thượng Đế hoặc vì giáo chủ ấy muốn dấu kín một pháp môn nào. Nhưng vì ngày xưa, thuở ấy các vì ấy không tiện nói hết ý của mình cho hàng môn đệ, do đó đã có lắm người ngộ nhận rằng pháp môn được truyền dạy là bí quyết để dùng làm của riêng, hoặc để lập vị trở nên hàng chơn sư biệt lập.</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Hiểu như vậy là sai Thiên ý, vì đạo lý pháp môn không bao giờ giấu kín ai, cũng như những sách hay kinh qu</w:t>
      </w:r>
      <w:r w:rsidR="005255C4" w:rsidRPr="007602E6">
        <w:rPr>
          <w:color w:val="000000"/>
          <w:sz w:val="26"/>
          <w:szCs w:val="26"/>
        </w:rPr>
        <w:t>ý</w:t>
      </w:r>
      <w:r w:rsidRPr="007602E6">
        <w:rPr>
          <w:color w:val="000000"/>
          <w:sz w:val="26"/>
          <w:szCs w:val="26"/>
        </w:rPr>
        <w:t xml:space="preserve"> cũng thế.</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Đã là mở rộng truyền bá quảng đại như thế mà nhơn s</w:t>
      </w:r>
      <w:r w:rsidR="0097596B" w:rsidRPr="007602E6">
        <w:rPr>
          <w:color w:val="000000"/>
          <w:sz w:val="26"/>
          <w:szCs w:val="26"/>
        </w:rPr>
        <w:t>a</w:t>
      </w:r>
      <w:r w:rsidRPr="007602E6">
        <w:rPr>
          <w:color w:val="000000"/>
          <w:sz w:val="26"/>
          <w:szCs w:val="26"/>
        </w:rPr>
        <w:t xml:space="preserve">nh còn chưa hiểu đạo, chưa hành đạo được thay, huống hồ chi đem giấu kín. Ngày nay chư đạo hữu muốn độ thế để lập công quả cũng thế, luôn luôn nuôi </w:t>
      </w:r>
      <w:bookmarkStart w:id="1" w:name="VNS0002"/>
      <w:r w:rsidRPr="007602E6">
        <w:rPr>
          <w:color w:val="000000"/>
          <w:sz w:val="26"/>
          <w:szCs w:val="26"/>
        </w:rPr>
        <w:t>hoài bão</w:t>
      </w:r>
      <w:bookmarkEnd w:id="1"/>
      <w:r w:rsidRPr="007602E6">
        <w:rPr>
          <w:color w:val="000000"/>
          <w:sz w:val="26"/>
          <w:szCs w:val="26"/>
        </w:rPr>
        <w:t xml:space="preserve"> đem sự hiểu biết của mình truyền bá cho tha nhân để thực hiện câu </w:t>
      </w:r>
      <w:r w:rsidRPr="007602E6">
        <w:rPr>
          <w:i/>
          <w:color w:val="000000"/>
          <w:sz w:val="26"/>
          <w:szCs w:val="26"/>
        </w:rPr>
        <w:t>tự giác giác tha</w:t>
      </w:r>
      <w:r w:rsidRPr="007602E6">
        <w:rPr>
          <w:color w:val="000000"/>
          <w:sz w:val="26"/>
          <w:szCs w:val="26"/>
        </w:rPr>
        <w:t>.</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Trước khi muốn đem đạo lý truyền bá tha nhân đây đó, cũng đừng quên những linh hồn ở chung quanh sát bên cạnh mình, đó là vợ con, anh em cùng thân bằng</w:t>
      </w:r>
      <w:r w:rsidR="0097596B" w:rsidRPr="007602E6">
        <w:rPr>
          <w:color w:val="000000"/>
          <w:sz w:val="26"/>
          <w:szCs w:val="26"/>
        </w:rPr>
        <w:t>,</w:t>
      </w:r>
      <w:r w:rsidRPr="007602E6">
        <w:rPr>
          <w:color w:val="000000"/>
          <w:sz w:val="26"/>
          <w:szCs w:val="26"/>
        </w:rPr>
        <w:t xml:space="preserve"> cố hữu.</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 xml:space="preserve">Mình đã chọn một con đường đạo lý để đặt đời mình vào đấy thì phải nhớ mà đào tạo đến lớp người khác để có người tiếp nối sự nghiệp đạo lý ấy, vì đạo pháp là </w:t>
      </w:r>
      <w:r w:rsidRPr="007602E6">
        <w:rPr>
          <w:color w:val="000000"/>
          <w:sz w:val="26"/>
          <w:szCs w:val="26"/>
        </w:rPr>
        <w:lastRenderedPageBreak/>
        <w:t>trường lưu mà đời người hữu hạn. Nếu muốn có lớp người kế tiếp sự nghiệp đạo lý, không ai dễ đào tạo hơn là con cái trong gia đình là những mầm non, những hột giống tốt đã thọ lãnh những tư tưởng, những phúc huệ của phụ mẫu ngay từ trong bào thai.</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 xml:space="preserve">Khi đã nêu lên một vấn đề như vậy thì tương lai cũng nên lập phương pháp tổ chức và thực hành vấn đề ấy. Xưa nay ít có cha mẹ nào bỏ công </w:t>
      </w:r>
      <w:bookmarkStart w:id="2" w:name="VNS0003"/>
      <w:r w:rsidRPr="007602E6">
        <w:rPr>
          <w:color w:val="000000"/>
          <w:sz w:val="26"/>
          <w:szCs w:val="26"/>
        </w:rPr>
        <w:t>dạy dỗ</w:t>
      </w:r>
      <w:bookmarkEnd w:id="2"/>
      <w:r w:rsidRPr="007602E6">
        <w:rPr>
          <w:color w:val="000000"/>
          <w:sz w:val="26"/>
          <w:szCs w:val="26"/>
        </w:rPr>
        <w:t xml:space="preserve"> con cái của mình cho đến nơi đến chốn. Một vấn đề thuần nhứt là muốn vậy phải có một tổ chức rõ ràng, một chương trình sinh hoạt đang đến và liên tục cho lứa tuổi đó. Đó cũng là thể thức đem đạo giúp đời.</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 xml:space="preserve">Trong một quốc gia như Việt Nam, đã có nhiều tôn giáo, hấp thụ lý tưởng đạo lý từ </w:t>
      </w:r>
      <w:r w:rsidR="0097596B" w:rsidRPr="007602E6">
        <w:rPr>
          <w:color w:val="000000"/>
          <w:sz w:val="26"/>
          <w:szCs w:val="26"/>
        </w:rPr>
        <w:t>Đ</w:t>
      </w:r>
      <w:r w:rsidRPr="007602E6">
        <w:rPr>
          <w:color w:val="000000"/>
          <w:sz w:val="26"/>
          <w:szCs w:val="26"/>
        </w:rPr>
        <w:t xml:space="preserve">ông sang </w:t>
      </w:r>
      <w:r w:rsidR="0097596B" w:rsidRPr="007602E6">
        <w:rPr>
          <w:color w:val="000000"/>
          <w:sz w:val="26"/>
          <w:szCs w:val="26"/>
        </w:rPr>
        <w:t>T</w:t>
      </w:r>
      <w:r w:rsidRPr="007602E6">
        <w:rPr>
          <w:color w:val="000000"/>
          <w:sz w:val="26"/>
          <w:szCs w:val="26"/>
        </w:rPr>
        <w:t>ây, nếu mỗi đoàn thể hành đạo, mỗi tôn giáo đều có tổ chức cho lớp người đang lên tiếp tục sự nghiệp đạo lý, thì trong xã hội của dân tộc Việt này tưởng lại cũng không còn mấy người đứng ngoài những tổ chức ấy.</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Nếu trong các nếp sanh hoạt từ xã hội, giáo dục, chánh trị, chánh quyền, mà có những người có căn bản đạo lý chấp chánh và thực hành cho đúng giáo pháp giáo điều, phục vụ dân sinh cũng như quốc gia dân tộc với tinh thần vô tư thì dân tộc này không còn phải xa với cõi đời thái bình thạnh trị, hạnh phúc, lạc nghiệp âu ca.</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Hễ nói đến đạo giúp đời thì không thể tách rời đức bác ái, tình thương yêu của các Đấng. Tình thương yêu cho thật thương yêu thì không luận là đối với giai cấp nào hoặc tổ chức nào, cũng như cá nhân nào.</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Thí dụ như một lương y có lương tâm chức nghiệp</w:t>
      </w:r>
      <w:r w:rsidR="0097596B" w:rsidRPr="007602E6">
        <w:rPr>
          <w:color w:val="000000"/>
          <w:sz w:val="26"/>
          <w:szCs w:val="26"/>
        </w:rPr>
        <w:t>,</w:t>
      </w:r>
      <w:r w:rsidRPr="007602E6">
        <w:rPr>
          <w:color w:val="000000"/>
          <w:sz w:val="26"/>
          <w:szCs w:val="26"/>
        </w:rPr>
        <w:t xml:space="preserve"> </w:t>
      </w:r>
      <w:r w:rsidRPr="007602E6">
        <w:rPr>
          <w:color w:val="000000"/>
          <w:sz w:val="26"/>
          <w:szCs w:val="26"/>
        </w:rPr>
        <w:lastRenderedPageBreak/>
        <w:t>khi chữa trị bịnh nhân chỉ biết đem hết sở năng sở trường của mình trong nghề đem chữa trị cho mau lành cơn bịnh, chớ họ không cần phân tách nguyên nhân bịnh đó là tốt hay xấu, dữ hay lành, đúng lẽ phải hay sai lẽ phải. Nếu còn phân tách như vậy thì lương tâm chức nghiệp sẽ bị thiên l</w:t>
      </w:r>
      <w:r w:rsidR="0097596B" w:rsidRPr="007602E6">
        <w:rPr>
          <w:color w:val="000000"/>
          <w:sz w:val="26"/>
          <w:szCs w:val="26"/>
        </w:rPr>
        <w:t>ệ</w:t>
      </w:r>
      <w:r w:rsidRPr="007602E6">
        <w:rPr>
          <w:color w:val="000000"/>
          <w:sz w:val="26"/>
          <w:szCs w:val="26"/>
        </w:rPr>
        <w:t>ch</w:t>
      </w:r>
      <w:r w:rsidR="0097596B" w:rsidRPr="007602E6">
        <w:rPr>
          <w:color w:val="000000"/>
          <w:sz w:val="26"/>
          <w:szCs w:val="26"/>
        </w:rPr>
        <w:t>. N</w:t>
      </w:r>
      <w:r w:rsidRPr="007602E6">
        <w:rPr>
          <w:color w:val="000000"/>
          <w:sz w:val="26"/>
          <w:szCs w:val="26"/>
        </w:rPr>
        <w:t xml:space="preserve">ghĩa là nguyên nhân gây ra bệnh đáng thương thì tận tình cứu chữa, còn ngược lại nếu vì nguyên nhân khác như du thủ du thực, sa đọa </w:t>
      </w:r>
      <w:bookmarkStart w:id="3" w:name="VNS0004"/>
      <w:r w:rsidRPr="007602E6">
        <w:rPr>
          <w:color w:val="000000"/>
          <w:sz w:val="26"/>
          <w:szCs w:val="26"/>
        </w:rPr>
        <w:t>trác táng</w:t>
      </w:r>
      <w:bookmarkEnd w:id="3"/>
      <w:r w:rsidRPr="007602E6">
        <w:rPr>
          <w:color w:val="000000"/>
          <w:sz w:val="26"/>
          <w:szCs w:val="26"/>
        </w:rPr>
        <w:t>, thì đem lòng đố kỵ. Như thế, không phải là lương tâm chức nghiệp của vị lương y.</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Tình thương yêu của người đạo cũng thế. Tình thương xuất phát từ nơi lòng trắc ẩn mà ra, nếu không phải thấy người khác thương rồi bắt chước thương theo. Thí dụ như trong hàng huynh đệ đạo hữu, nếu có một người nào đó vì tiền căn nghiệp quả từ mấy kiếp trước mà đời này tu chưa kịp phải chịu trả quả nhồi, đối với luật nhân quả thì người bạn ấy cần phải can đảm tiếp nhận, còn đối với tình thương thì bạn đạo phải thương họ, tìm đủ mọi cách để an ủi vỗ về, khuyên nhủ trợ duyên tiếp sức với họ về mặt tinh thần. Như vậy mới thật là tình thương.</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Lòng mong độ thêm một người chưa biết đạo phải song song với sự nuôi dưỡng đức tin đối với người bạn đạo. Nếu vô tình hoặc cố ý để mất đức tin một người bạn đạo lâu năm còn quan trọng hơn độ thêm năm, mười người khác nữa.</w:t>
      </w:r>
    </w:p>
    <w:p w:rsidR="00455D65" w:rsidRPr="007602E6" w:rsidRDefault="00455D65" w:rsidP="0097596B">
      <w:pPr>
        <w:widowControl w:val="0"/>
        <w:autoSpaceDE w:val="0"/>
        <w:autoSpaceDN w:val="0"/>
        <w:spacing w:before="130"/>
        <w:ind w:firstLine="284"/>
        <w:jc w:val="both"/>
        <w:rPr>
          <w:color w:val="000000"/>
          <w:sz w:val="26"/>
          <w:szCs w:val="26"/>
        </w:rPr>
      </w:pPr>
      <w:r w:rsidRPr="007602E6">
        <w:rPr>
          <w:color w:val="000000"/>
          <w:sz w:val="26"/>
          <w:szCs w:val="26"/>
        </w:rPr>
        <w:t>Tình thương không riêng đối với kẻ thương mình, mà còn phải thương luôn với kẻ ghét mình, phá mình, để tìm cơ hội cảm hóa họ trở lại đường thiện lương chân chính.</w:t>
      </w:r>
    </w:p>
    <w:p w:rsidR="00455D65" w:rsidRPr="007602E6" w:rsidRDefault="00455D65" w:rsidP="0097596B">
      <w:pPr>
        <w:autoSpaceDE w:val="0"/>
        <w:autoSpaceDN w:val="0"/>
        <w:spacing w:before="130"/>
        <w:jc w:val="center"/>
        <w:rPr>
          <w:bCs/>
          <w:color w:val="000000"/>
          <w:sz w:val="26"/>
          <w:szCs w:val="26"/>
        </w:rPr>
      </w:pPr>
      <w:r w:rsidRPr="007602E6">
        <w:rPr>
          <w:bCs/>
          <w:color w:val="000000"/>
          <w:sz w:val="26"/>
          <w:szCs w:val="26"/>
        </w:rPr>
        <w:t>THI</w:t>
      </w:r>
    </w:p>
    <w:p w:rsidR="00455D65" w:rsidRPr="007602E6" w:rsidRDefault="00455D65" w:rsidP="0097596B">
      <w:pPr>
        <w:widowControl w:val="0"/>
        <w:autoSpaceDE w:val="0"/>
        <w:autoSpaceDN w:val="0"/>
        <w:spacing w:before="130"/>
        <w:ind w:firstLine="1134"/>
        <w:jc w:val="both"/>
        <w:rPr>
          <w:i/>
          <w:iCs/>
          <w:color w:val="000000"/>
          <w:sz w:val="26"/>
          <w:szCs w:val="26"/>
        </w:rPr>
      </w:pPr>
      <w:r w:rsidRPr="007602E6">
        <w:rPr>
          <w:i/>
          <w:iCs/>
          <w:color w:val="000000"/>
          <w:sz w:val="26"/>
          <w:szCs w:val="26"/>
        </w:rPr>
        <w:lastRenderedPageBreak/>
        <w:t>Tình thương không luận với người nào,</w:t>
      </w:r>
    </w:p>
    <w:p w:rsidR="00455D65" w:rsidRPr="007602E6" w:rsidRDefault="00455D65" w:rsidP="00455D65">
      <w:pPr>
        <w:widowControl w:val="0"/>
        <w:autoSpaceDE w:val="0"/>
        <w:autoSpaceDN w:val="0"/>
        <w:ind w:firstLine="1134"/>
        <w:jc w:val="both"/>
        <w:rPr>
          <w:i/>
          <w:iCs/>
          <w:color w:val="000000"/>
          <w:sz w:val="26"/>
          <w:szCs w:val="26"/>
        </w:rPr>
      </w:pPr>
      <w:r w:rsidRPr="007602E6">
        <w:rPr>
          <w:i/>
          <w:iCs/>
          <w:color w:val="000000"/>
          <w:sz w:val="26"/>
          <w:szCs w:val="26"/>
        </w:rPr>
        <w:t>Giàu khó sang hèn hoặc thấp cao,</w:t>
      </w:r>
    </w:p>
    <w:p w:rsidR="00455D65" w:rsidRPr="007602E6" w:rsidRDefault="00455D65" w:rsidP="00455D65">
      <w:pPr>
        <w:widowControl w:val="0"/>
        <w:autoSpaceDE w:val="0"/>
        <w:autoSpaceDN w:val="0"/>
        <w:ind w:firstLine="1134"/>
        <w:jc w:val="both"/>
        <w:rPr>
          <w:i/>
          <w:iCs/>
          <w:color w:val="000000"/>
          <w:sz w:val="26"/>
          <w:szCs w:val="26"/>
        </w:rPr>
      </w:pPr>
      <w:r w:rsidRPr="007602E6">
        <w:rPr>
          <w:i/>
          <w:iCs/>
          <w:color w:val="000000"/>
          <w:sz w:val="26"/>
          <w:szCs w:val="26"/>
        </w:rPr>
        <w:t>Phải tập tánh tình theo các Đấng,</w:t>
      </w:r>
    </w:p>
    <w:p w:rsidR="00455D65" w:rsidRPr="007602E6" w:rsidRDefault="00455D65" w:rsidP="00455D65">
      <w:pPr>
        <w:widowControl w:val="0"/>
        <w:autoSpaceDE w:val="0"/>
        <w:autoSpaceDN w:val="0"/>
        <w:ind w:firstLine="1134"/>
        <w:jc w:val="both"/>
        <w:rPr>
          <w:i/>
          <w:iCs/>
          <w:color w:val="000000"/>
          <w:sz w:val="26"/>
          <w:szCs w:val="26"/>
        </w:rPr>
      </w:pPr>
      <w:r w:rsidRPr="007602E6">
        <w:rPr>
          <w:i/>
          <w:iCs/>
          <w:color w:val="000000"/>
          <w:sz w:val="26"/>
          <w:szCs w:val="26"/>
        </w:rPr>
        <w:t xml:space="preserve">Từng giờ từng phút cố </w:t>
      </w:r>
      <w:bookmarkStart w:id="4" w:name="VNS0005"/>
      <w:r w:rsidRPr="007602E6">
        <w:rPr>
          <w:i/>
          <w:iCs/>
          <w:color w:val="000000"/>
          <w:sz w:val="26"/>
          <w:szCs w:val="26"/>
        </w:rPr>
        <w:t>dồi</w:t>
      </w:r>
      <w:bookmarkEnd w:id="4"/>
      <w:r w:rsidRPr="007602E6">
        <w:rPr>
          <w:i/>
          <w:iCs/>
          <w:color w:val="000000"/>
          <w:sz w:val="26"/>
          <w:szCs w:val="26"/>
        </w:rPr>
        <w:t xml:space="preserve"> trau.</w:t>
      </w:r>
    </w:p>
    <w:p w:rsidR="00455D65" w:rsidRPr="007602E6" w:rsidRDefault="00455D65" w:rsidP="0097596B">
      <w:pPr>
        <w:autoSpaceDE w:val="0"/>
        <w:autoSpaceDN w:val="0"/>
        <w:spacing w:before="120"/>
        <w:ind w:firstLine="284"/>
        <w:jc w:val="both"/>
        <w:rPr>
          <w:color w:val="000000"/>
          <w:sz w:val="26"/>
          <w:szCs w:val="26"/>
        </w:rPr>
      </w:pPr>
      <w:smartTag w:uri="urn:schemas-microsoft-com:office:smarttags" w:element="place">
        <w:r w:rsidRPr="007602E6">
          <w:rPr>
            <w:color w:val="000000"/>
            <w:sz w:val="26"/>
            <w:szCs w:val="26"/>
          </w:rPr>
          <w:t>Chư</w:t>
        </w:r>
      </w:smartTag>
      <w:r w:rsidRPr="007602E6">
        <w:rPr>
          <w:color w:val="000000"/>
          <w:sz w:val="26"/>
          <w:szCs w:val="26"/>
        </w:rPr>
        <w:t xml:space="preserve"> đạo hữu! Tuy là dương trần Phật cảnh vốn hai nơi nhưng nhiệm vụ và đạo lý tình thương vẫn có một. Bất cứ ở cảnh ngộ nào cũng phải nhớ lấy đạo lý ra xử sự. Nếu trái lại, ví như trẻ em mỗi lần giận là mỗi lần nhịn ăn. Sự đói lòng dành sẵn cho trẻ em ấy chớ không phải cho kẻ khác.</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w:t>
      </w:r>
    </w:p>
    <w:p w:rsidR="0097596B"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Bần Tăng khuyên chư đạo hữu vững lòng tu niệm. Trên đời có hai nẻo, một siêu một đọa, một thiện một ác. Người đi trên đường thiện không bao giờ bị đọa lạc vào ác môn</w:t>
      </w:r>
      <w:r w:rsidR="0097596B" w:rsidRPr="007602E6">
        <w:rPr>
          <w:color w:val="000000"/>
          <w:sz w:val="26"/>
          <w:szCs w:val="26"/>
        </w:rPr>
        <w:t>.</w:t>
      </w:r>
      <w:r w:rsidRPr="007602E6">
        <w:rPr>
          <w:color w:val="000000"/>
          <w:sz w:val="26"/>
          <w:szCs w:val="26"/>
        </w:rPr>
        <w:t xml:space="preserve"> </w:t>
      </w:r>
      <w:r w:rsidR="0097596B" w:rsidRPr="007602E6">
        <w:rPr>
          <w:color w:val="000000"/>
          <w:sz w:val="26"/>
          <w:szCs w:val="26"/>
        </w:rPr>
        <w:t>K</w:t>
      </w:r>
      <w:r w:rsidRPr="007602E6">
        <w:rPr>
          <w:color w:val="000000"/>
          <w:sz w:val="26"/>
          <w:szCs w:val="26"/>
        </w:rPr>
        <w:t xml:space="preserve">ẻ đi trên đường ác không bao giờ </w:t>
      </w:r>
      <w:r w:rsidR="0097596B" w:rsidRPr="007602E6">
        <w:rPr>
          <w:color w:val="000000"/>
          <w:sz w:val="26"/>
          <w:szCs w:val="26"/>
        </w:rPr>
        <w:t>đến cửa thiện. Chỉ có thế thôi.</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 xml:space="preserve">Bần Tăng mong việc tu học của chư đạo hữu được nhựt nhựt tăng huy để đem ảnh hưởng lành cho chúng sinh bớt điều tội lỗi. </w:t>
      </w:r>
      <w:smartTag w:uri="urn:schemas-microsoft-com:office:smarttags" w:element="place">
        <w:r w:rsidRPr="007602E6">
          <w:rPr>
            <w:color w:val="000000"/>
            <w:sz w:val="26"/>
            <w:szCs w:val="26"/>
          </w:rPr>
          <w:t>Chư</w:t>
        </w:r>
      </w:smartTag>
      <w:r w:rsidRPr="007602E6">
        <w:rPr>
          <w:color w:val="000000"/>
          <w:sz w:val="26"/>
          <w:szCs w:val="26"/>
        </w:rPr>
        <w:t xml:space="preserve"> đạo hữu vui mà tu niệm, đừng chùn bước trước sự khảo thí nội tâm cũng như ngoại cảnh.</w:t>
      </w:r>
    </w:p>
    <w:p w:rsidR="0097596B"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 xml:space="preserve">Bao nhiêu lời Bần Tăng đã </w:t>
      </w:r>
      <w:bookmarkStart w:id="5" w:name="VNS0008"/>
      <w:r w:rsidRPr="007602E6">
        <w:rPr>
          <w:color w:val="000000"/>
          <w:sz w:val="26"/>
          <w:szCs w:val="26"/>
        </w:rPr>
        <w:t>giãi bày</w:t>
      </w:r>
      <w:bookmarkEnd w:id="5"/>
      <w:r w:rsidRPr="007602E6">
        <w:rPr>
          <w:color w:val="000000"/>
          <w:sz w:val="26"/>
          <w:szCs w:val="26"/>
        </w:rPr>
        <w:t xml:space="preserve"> từ mấy kỳ qua, chư đạo hữu có thể xem đó là một liều thuốc để trị bịnh thông thường hằng sinh bi</w:t>
      </w:r>
      <w:r w:rsidR="0097596B" w:rsidRPr="007602E6">
        <w:rPr>
          <w:color w:val="000000"/>
          <w:sz w:val="26"/>
          <w:szCs w:val="26"/>
        </w:rPr>
        <w:t>ến ra trong khoảng đời tu niệm.</w:t>
      </w:r>
    </w:p>
    <w:p w:rsidR="00455D65" w:rsidRPr="007602E6" w:rsidRDefault="00455D65" w:rsidP="0097596B">
      <w:pPr>
        <w:widowControl w:val="0"/>
        <w:autoSpaceDE w:val="0"/>
        <w:autoSpaceDN w:val="0"/>
        <w:spacing w:before="120"/>
        <w:ind w:firstLine="284"/>
        <w:jc w:val="both"/>
        <w:rPr>
          <w:color w:val="000000"/>
          <w:sz w:val="26"/>
          <w:szCs w:val="26"/>
        </w:rPr>
      </w:pPr>
      <w:r w:rsidRPr="007602E6">
        <w:rPr>
          <w:color w:val="000000"/>
          <w:sz w:val="26"/>
          <w:szCs w:val="26"/>
        </w:rPr>
        <w:t xml:space="preserve">Thôi, Bần Tăng hẹn gặp lại chư đạo hữu sau này. </w:t>
      </w:r>
      <w:smartTag w:uri="urn:schemas-microsoft-com:office:smarttags" w:element="place">
        <w:r w:rsidRPr="007602E6">
          <w:rPr>
            <w:color w:val="000000"/>
            <w:sz w:val="26"/>
            <w:szCs w:val="26"/>
          </w:rPr>
          <w:t>Chư</w:t>
        </w:r>
      </w:smartTag>
      <w:r w:rsidRPr="007602E6">
        <w:rPr>
          <w:color w:val="000000"/>
          <w:sz w:val="26"/>
          <w:szCs w:val="26"/>
        </w:rPr>
        <w:t xml:space="preserve"> đạo hữu hoan h</w:t>
      </w:r>
      <w:r w:rsidR="0097596B" w:rsidRPr="007602E6">
        <w:rPr>
          <w:color w:val="000000"/>
          <w:sz w:val="26"/>
          <w:szCs w:val="26"/>
        </w:rPr>
        <w:t>ỷ.</w:t>
      </w:r>
      <w:r w:rsidRPr="007602E6">
        <w:rPr>
          <w:color w:val="000000"/>
          <w:sz w:val="26"/>
          <w:szCs w:val="26"/>
        </w:rPr>
        <w:t xml:space="preserve"> Bần Tăng lui gót, chào. Thăng.</w:t>
      </w:r>
    </w:p>
    <w:p w:rsidR="00AD0A75" w:rsidRPr="007602E6" w:rsidRDefault="00AD0A75" w:rsidP="003E088A">
      <w:pPr>
        <w:widowControl w:val="0"/>
        <w:autoSpaceDE w:val="0"/>
        <w:autoSpaceDN w:val="0"/>
        <w:spacing w:before="110"/>
        <w:ind w:firstLine="284"/>
        <w:jc w:val="both"/>
        <w:rPr>
          <w:sz w:val="26"/>
          <w:szCs w:val="26"/>
        </w:rPr>
      </w:pPr>
    </w:p>
    <w:sectPr w:rsidR="00AD0A75" w:rsidRPr="007602E6" w:rsidSect="007602E6">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13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31" w:rsidRDefault="00104031">
      <w:r>
        <w:separator/>
      </w:r>
    </w:p>
  </w:endnote>
  <w:endnote w:type="continuationSeparator" w:id="0">
    <w:p w:rsidR="00104031" w:rsidRDefault="001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B" w:rsidRDefault="0097596B" w:rsidP="00455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96B" w:rsidRDefault="0097596B"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B" w:rsidRPr="007602E6" w:rsidRDefault="0097596B" w:rsidP="00760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E6" w:rsidRDefault="0076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31" w:rsidRDefault="00104031">
      <w:r>
        <w:separator/>
      </w:r>
    </w:p>
  </w:footnote>
  <w:footnote w:type="continuationSeparator" w:id="0">
    <w:p w:rsidR="00104031" w:rsidRDefault="0010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E6" w:rsidRDefault="00760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E6" w:rsidRDefault="00760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E6" w:rsidRDefault="00760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06A6B"/>
    <w:rsid w:val="000122D3"/>
    <w:rsid w:val="00015F5D"/>
    <w:rsid w:val="00016F63"/>
    <w:rsid w:val="00033783"/>
    <w:rsid w:val="000338E8"/>
    <w:rsid w:val="0005208F"/>
    <w:rsid w:val="00053CE4"/>
    <w:rsid w:val="00061669"/>
    <w:rsid w:val="000628D0"/>
    <w:rsid w:val="000706CB"/>
    <w:rsid w:val="00074D70"/>
    <w:rsid w:val="00082308"/>
    <w:rsid w:val="00082337"/>
    <w:rsid w:val="00082AEF"/>
    <w:rsid w:val="00093BEB"/>
    <w:rsid w:val="000975DC"/>
    <w:rsid w:val="000B17BE"/>
    <w:rsid w:val="000B1AA5"/>
    <w:rsid w:val="000B51FD"/>
    <w:rsid w:val="000B6B6F"/>
    <w:rsid w:val="000C1324"/>
    <w:rsid w:val="000C44C8"/>
    <w:rsid w:val="000C5E1E"/>
    <w:rsid w:val="000D582A"/>
    <w:rsid w:val="000D7093"/>
    <w:rsid w:val="000E4EA6"/>
    <w:rsid w:val="000E6920"/>
    <w:rsid w:val="000F1440"/>
    <w:rsid w:val="000F7FD6"/>
    <w:rsid w:val="00104031"/>
    <w:rsid w:val="001060AA"/>
    <w:rsid w:val="00107177"/>
    <w:rsid w:val="00117203"/>
    <w:rsid w:val="00124597"/>
    <w:rsid w:val="0012692D"/>
    <w:rsid w:val="00127C64"/>
    <w:rsid w:val="0015159B"/>
    <w:rsid w:val="00153E78"/>
    <w:rsid w:val="00155415"/>
    <w:rsid w:val="00163A11"/>
    <w:rsid w:val="00167F5D"/>
    <w:rsid w:val="00170EFD"/>
    <w:rsid w:val="00177155"/>
    <w:rsid w:val="00181FB6"/>
    <w:rsid w:val="00193864"/>
    <w:rsid w:val="00193BC8"/>
    <w:rsid w:val="0019790E"/>
    <w:rsid w:val="001A0650"/>
    <w:rsid w:val="001A0AA0"/>
    <w:rsid w:val="001A3C52"/>
    <w:rsid w:val="001C4E5C"/>
    <w:rsid w:val="001D4C4D"/>
    <w:rsid w:val="001D6AE9"/>
    <w:rsid w:val="002252C0"/>
    <w:rsid w:val="00227001"/>
    <w:rsid w:val="00227494"/>
    <w:rsid w:val="002509BF"/>
    <w:rsid w:val="00252F52"/>
    <w:rsid w:val="00275F3F"/>
    <w:rsid w:val="00283CB3"/>
    <w:rsid w:val="00285515"/>
    <w:rsid w:val="002A0CAD"/>
    <w:rsid w:val="002A3685"/>
    <w:rsid w:val="002A647F"/>
    <w:rsid w:val="002A6AE4"/>
    <w:rsid w:val="002A6B88"/>
    <w:rsid w:val="002A7A73"/>
    <w:rsid w:val="002B62AF"/>
    <w:rsid w:val="002C4D73"/>
    <w:rsid w:val="002E3FAA"/>
    <w:rsid w:val="002F4986"/>
    <w:rsid w:val="002F65CA"/>
    <w:rsid w:val="00302DA0"/>
    <w:rsid w:val="00304527"/>
    <w:rsid w:val="00313215"/>
    <w:rsid w:val="00313638"/>
    <w:rsid w:val="0031720C"/>
    <w:rsid w:val="00320D23"/>
    <w:rsid w:val="00321C29"/>
    <w:rsid w:val="0032581C"/>
    <w:rsid w:val="00333F67"/>
    <w:rsid w:val="00336813"/>
    <w:rsid w:val="003417F6"/>
    <w:rsid w:val="00351511"/>
    <w:rsid w:val="0036742C"/>
    <w:rsid w:val="00370B89"/>
    <w:rsid w:val="003713B5"/>
    <w:rsid w:val="00383EAA"/>
    <w:rsid w:val="00387F50"/>
    <w:rsid w:val="00391CCD"/>
    <w:rsid w:val="003A02B5"/>
    <w:rsid w:val="003A1CC0"/>
    <w:rsid w:val="003A1F54"/>
    <w:rsid w:val="003A2EAF"/>
    <w:rsid w:val="003A5C0F"/>
    <w:rsid w:val="003A6812"/>
    <w:rsid w:val="003B0657"/>
    <w:rsid w:val="003B176A"/>
    <w:rsid w:val="003B239B"/>
    <w:rsid w:val="003B5C13"/>
    <w:rsid w:val="003C1D3B"/>
    <w:rsid w:val="003C3FA8"/>
    <w:rsid w:val="003C649E"/>
    <w:rsid w:val="003D65F6"/>
    <w:rsid w:val="003E088A"/>
    <w:rsid w:val="003E658E"/>
    <w:rsid w:val="003F737D"/>
    <w:rsid w:val="00416D0F"/>
    <w:rsid w:val="00423C8F"/>
    <w:rsid w:val="00427AD1"/>
    <w:rsid w:val="00444E32"/>
    <w:rsid w:val="00455D65"/>
    <w:rsid w:val="0047168D"/>
    <w:rsid w:val="00472478"/>
    <w:rsid w:val="0047330D"/>
    <w:rsid w:val="00483043"/>
    <w:rsid w:val="0048481C"/>
    <w:rsid w:val="00484A0A"/>
    <w:rsid w:val="004914E4"/>
    <w:rsid w:val="00491A0E"/>
    <w:rsid w:val="004A51EF"/>
    <w:rsid w:val="004B25B6"/>
    <w:rsid w:val="004B6FB4"/>
    <w:rsid w:val="004C1091"/>
    <w:rsid w:val="004D195F"/>
    <w:rsid w:val="004D46FF"/>
    <w:rsid w:val="004E7BEB"/>
    <w:rsid w:val="004F3CC9"/>
    <w:rsid w:val="00517736"/>
    <w:rsid w:val="005249C1"/>
    <w:rsid w:val="005255C4"/>
    <w:rsid w:val="00530E58"/>
    <w:rsid w:val="005338EC"/>
    <w:rsid w:val="00540707"/>
    <w:rsid w:val="0054391D"/>
    <w:rsid w:val="00555C5C"/>
    <w:rsid w:val="00565EE5"/>
    <w:rsid w:val="00565F20"/>
    <w:rsid w:val="00575B13"/>
    <w:rsid w:val="00577F60"/>
    <w:rsid w:val="005976B8"/>
    <w:rsid w:val="00597AD7"/>
    <w:rsid w:val="005B0736"/>
    <w:rsid w:val="005B25C4"/>
    <w:rsid w:val="005E186E"/>
    <w:rsid w:val="005E2547"/>
    <w:rsid w:val="005E7572"/>
    <w:rsid w:val="005F2453"/>
    <w:rsid w:val="006030EB"/>
    <w:rsid w:val="00607339"/>
    <w:rsid w:val="00630401"/>
    <w:rsid w:val="006314E2"/>
    <w:rsid w:val="006340D0"/>
    <w:rsid w:val="00637EE6"/>
    <w:rsid w:val="006439C7"/>
    <w:rsid w:val="006602C3"/>
    <w:rsid w:val="006755E2"/>
    <w:rsid w:val="006851CA"/>
    <w:rsid w:val="00690D55"/>
    <w:rsid w:val="006929F7"/>
    <w:rsid w:val="006944F0"/>
    <w:rsid w:val="006A11B4"/>
    <w:rsid w:val="006A5252"/>
    <w:rsid w:val="006B0F94"/>
    <w:rsid w:val="006B432C"/>
    <w:rsid w:val="006C3DB1"/>
    <w:rsid w:val="006D2716"/>
    <w:rsid w:val="006D2C83"/>
    <w:rsid w:val="006D5811"/>
    <w:rsid w:val="006D6393"/>
    <w:rsid w:val="006E4037"/>
    <w:rsid w:val="006E490E"/>
    <w:rsid w:val="006F3779"/>
    <w:rsid w:val="006F5EB2"/>
    <w:rsid w:val="0071129A"/>
    <w:rsid w:val="007116E4"/>
    <w:rsid w:val="00715A51"/>
    <w:rsid w:val="00720377"/>
    <w:rsid w:val="00735B23"/>
    <w:rsid w:val="007403F9"/>
    <w:rsid w:val="0074094C"/>
    <w:rsid w:val="0075182B"/>
    <w:rsid w:val="00753338"/>
    <w:rsid w:val="007536A6"/>
    <w:rsid w:val="007602E6"/>
    <w:rsid w:val="00767931"/>
    <w:rsid w:val="00787B01"/>
    <w:rsid w:val="00793716"/>
    <w:rsid w:val="00794169"/>
    <w:rsid w:val="007B3726"/>
    <w:rsid w:val="007B7C5E"/>
    <w:rsid w:val="007C43F5"/>
    <w:rsid w:val="007D1C27"/>
    <w:rsid w:val="007D48CF"/>
    <w:rsid w:val="007E0FF1"/>
    <w:rsid w:val="007F51A3"/>
    <w:rsid w:val="00802B9A"/>
    <w:rsid w:val="00817E20"/>
    <w:rsid w:val="00821988"/>
    <w:rsid w:val="00862840"/>
    <w:rsid w:val="008663B4"/>
    <w:rsid w:val="0087455A"/>
    <w:rsid w:val="00875085"/>
    <w:rsid w:val="00883C8B"/>
    <w:rsid w:val="008B1A83"/>
    <w:rsid w:val="008B1B7C"/>
    <w:rsid w:val="008D1F74"/>
    <w:rsid w:val="008D4D09"/>
    <w:rsid w:val="008F5256"/>
    <w:rsid w:val="00906D2C"/>
    <w:rsid w:val="009238D3"/>
    <w:rsid w:val="00934FFD"/>
    <w:rsid w:val="00947EBD"/>
    <w:rsid w:val="00954850"/>
    <w:rsid w:val="00955603"/>
    <w:rsid w:val="00973040"/>
    <w:rsid w:val="0097596B"/>
    <w:rsid w:val="009936C3"/>
    <w:rsid w:val="009A0BE4"/>
    <w:rsid w:val="009A6B95"/>
    <w:rsid w:val="009B21F1"/>
    <w:rsid w:val="009C185E"/>
    <w:rsid w:val="009C62A5"/>
    <w:rsid w:val="009D0553"/>
    <w:rsid w:val="009D7598"/>
    <w:rsid w:val="009F0C19"/>
    <w:rsid w:val="00A05036"/>
    <w:rsid w:val="00A12EE2"/>
    <w:rsid w:val="00A1632F"/>
    <w:rsid w:val="00A20541"/>
    <w:rsid w:val="00A37970"/>
    <w:rsid w:val="00A4162E"/>
    <w:rsid w:val="00A4385C"/>
    <w:rsid w:val="00A44B84"/>
    <w:rsid w:val="00A65245"/>
    <w:rsid w:val="00A67CB5"/>
    <w:rsid w:val="00A77CBE"/>
    <w:rsid w:val="00A80E71"/>
    <w:rsid w:val="00A846E7"/>
    <w:rsid w:val="00A93815"/>
    <w:rsid w:val="00A94527"/>
    <w:rsid w:val="00AA5100"/>
    <w:rsid w:val="00AA61BD"/>
    <w:rsid w:val="00AB2796"/>
    <w:rsid w:val="00AB3AA0"/>
    <w:rsid w:val="00AB5388"/>
    <w:rsid w:val="00AC3443"/>
    <w:rsid w:val="00AD0A75"/>
    <w:rsid w:val="00AD6B86"/>
    <w:rsid w:val="00AE0E33"/>
    <w:rsid w:val="00AE2D15"/>
    <w:rsid w:val="00AE2F69"/>
    <w:rsid w:val="00AF0037"/>
    <w:rsid w:val="00AF5045"/>
    <w:rsid w:val="00AF5DE2"/>
    <w:rsid w:val="00AF773D"/>
    <w:rsid w:val="00B02850"/>
    <w:rsid w:val="00B1509E"/>
    <w:rsid w:val="00B233A1"/>
    <w:rsid w:val="00B277C2"/>
    <w:rsid w:val="00B34504"/>
    <w:rsid w:val="00B35703"/>
    <w:rsid w:val="00B5529F"/>
    <w:rsid w:val="00B56F97"/>
    <w:rsid w:val="00B6266E"/>
    <w:rsid w:val="00B63075"/>
    <w:rsid w:val="00B63C45"/>
    <w:rsid w:val="00B65834"/>
    <w:rsid w:val="00B6626D"/>
    <w:rsid w:val="00B6674E"/>
    <w:rsid w:val="00B71761"/>
    <w:rsid w:val="00B73B7C"/>
    <w:rsid w:val="00B743AA"/>
    <w:rsid w:val="00B866EC"/>
    <w:rsid w:val="00B90223"/>
    <w:rsid w:val="00B92E41"/>
    <w:rsid w:val="00BA795E"/>
    <w:rsid w:val="00BB50EC"/>
    <w:rsid w:val="00BB6B28"/>
    <w:rsid w:val="00BC25A4"/>
    <w:rsid w:val="00BC617E"/>
    <w:rsid w:val="00BD3065"/>
    <w:rsid w:val="00BE1BE6"/>
    <w:rsid w:val="00BE3549"/>
    <w:rsid w:val="00BF3449"/>
    <w:rsid w:val="00BF5476"/>
    <w:rsid w:val="00BF6CA4"/>
    <w:rsid w:val="00C20625"/>
    <w:rsid w:val="00C2205E"/>
    <w:rsid w:val="00C5464F"/>
    <w:rsid w:val="00C54EDB"/>
    <w:rsid w:val="00C6664C"/>
    <w:rsid w:val="00C761D8"/>
    <w:rsid w:val="00CA02BC"/>
    <w:rsid w:val="00CA466B"/>
    <w:rsid w:val="00CA722E"/>
    <w:rsid w:val="00CA79CF"/>
    <w:rsid w:val="00CD18A9"/>
    <w:rsid w:val="00CD4021"/>
    <w:rsid w:val="00CD749C"/>
    <w:rsid w:val="00CD7C49"/>
    <w:rsid w:val="00CE49EB"/>
    <w:rsid w:val="00D02C68"/>
    <w:rsid w:val="00D05950"/>
    <w:rsid w:val="00D20C14"/>
    <w:rsid w:val="00D53777"/>
    <w:rsid w:val="00D53FE9"/>
    <w:rsid w:val="00D6158F"/>
    <w:rsid w:val="00D62A7C"/>
    <w:rsid w:val="00D63AF7"/>
    <w:rsid w:val="00D76CE5"/>
    <w:rsid w:val="00D83218"/>
    <w:rsid w:val="00D90BAD"/>
    <w:rsid w:val="00DB4D82"/>
    <w:rsid w:val="00DC1D5B"/>
    <w:rsid w:val="00DC548B"/>
    <w:rsid w:val="00DD0B38"/>
    <w:rsid w:val="00DD1279"/>
    <w:rsid w:val="00DD35B9"/>
    <w:rsid w:val="00DD5335"/>
    <w:rsid w:val="00DD772E"/>
    <w:rsid w:val="00DE54AD"/>
    <w:rsid w:val="00DF22EB"/>
    <w:rsid w:val="00DF78E9"/>
    <w:rsid w:val="00E00CF2"/>
    <w:rsid w:val="00E015B6"/>
    <w:rsid w:val="00E0367D"/>
    <w:rsid w:val="00E23201"/>
    <w:rsid w:val="00E24C28"/>
    <w:rsid w:val="00E2613B"/>
    <w:rsid w:val="00E300B6"/>
    <w:rsid w:val="00E305FE"/>
    <w:rsid w:val="00E45F20"/>
    <w:rsid w:val="00E522E1"/>
    <w:rsid w:val="00E5496D"/>
    <w:rsid w:val="00E56283"/>
    <w:rsid w:val="00E6085A"/>
    <w:rsid w:val="00E76E65"/>
    <w:rsid w:val="00E852CF"/>
    <w:rsid w:val="00E86232"/>
    <w:rsid w:val="00E96D3D"/>
    <w:rsid w:val="00EA6CA3"/>
    <w:rsid w:val="00EB4A8A"/>
    <w:rsid w:val="00EB4AF0"/>
    <w:rsid w:val="00EB56A9"/>
    <w:rsid w:val="00EC7CF3"/>
    <w:rsid w:val="00EE0ADE"/>
    <w:rsid w:val="00EE6865"/>
    <w:rsid w:val="00EF2FF4"/>
    <w:rsid w:val="00EF4133"/>
    <w:rsid w:val="00EF6A1D"/>
    <w:rsid w:val="00F0120F"/>
    <w:rsid w:val="00F01825"/>
    <w:rsid w:val="00F0247C"/>
    <w:rsid w:val="00F106B5"/>
    <w:rsid w:val="00F13CCF"/>
    <w:rsid w:val="00F142B7"/>
    <w:rsid w:val="00F15545"/>
    <w:rsid w:val="00F21F61"/>
    <w:rsid w:val="00F24E8A"/>
    <w:rsid w:val="00F34280"/>
    <w:rsid w:val="00F45380"/>
    <w:rsid w:val="00F51831"/>
    <w:rsid w:val="00F63EBD"/>
    <w:rsid w:val="00F7475F"/>
    <w:rsid w:val="00F76CBF"/>
    <w:rsid w:val="00F809CD"/>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A2E9E0B-7401-4687-A026-F47C8D3C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3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2009-08-21T03:40:00Z</cp:lastPrinted>
  <dcterms:created xsi:type="dcterms:W3CDTF">2019-03-25T14:18:00Z</dcterms:created>
  <dcterms:modified xsi:type="dcterms:W3CDTF">2019-03-25T14:18:00Z</dcterms:modified>
</cp:coreProperties>
</file>